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A2" w:rsidRPr="003D765F" w:rsidRDefault="00725CA2" w:rsidP="004F120B">
      <w:pPr>
        <w:pStyle w:val="1"/>
        <w:ind w:firstLine="709"/>
        <w:jc w:val="right"/>
        <w:rPr>
          <w:b w:val="0"/>
          <w:bCs/>
          <w:sz w:val="23"/>
          <w:szCs w:val="23"/>
        </w:rPr>
      </w:pPr>
      <w:r w:rsidRPr="003D765F">
        <w:rPr>
          <w:b w:val="0"/>
          <w:bCs/>
          <w:sz w:val="23"/>
          <w:szCs w:val="23"/>
        </w:rPr>
        <w:t xml:space="preserve">Для размещения на </w:t>
      </w:r>
      <w:proofErr w:type="gramStart"/>
      <w:r w:rsidRPr="003D765F">
        <w:rPr>
          <w:b w:val="0"/>
          <w:bCs/>
          <w:sz w:val="23"/>
          <w:szCs w:val="23"/>
        </w:rPr>
        <w:t>сайте</w:t>
      </w:r>
      <w:proofErr w:type="gramEnd"/>
      <w:r w:rsidR="00A23F2C" w:rsidRPr="003D765F">
        <w:rPr>
          <w:b w:val="0"/>
          <w:bCs/>
          <w:sz w:val="23"/>
          <w:szCs w:val="23"/>
        </w:rPr>
        <w:t xml:space="preserve"> </w:t>
      </w:r>
      <w:r w:rsidR="00723189">
        <w:rPr>
          <w:b w:val="0"/>
          <w:bCs/>
          <w:sz w:val="23"/>
          <w:szCs w:val="23"/>
        </w:rPr>
        <w:t>Шкловского</w:t>
      </w:r>
      <w:r w:rsidRPr="003D765F">
        <w:rPr>
          <w:b w:val="0"/>
          <w:bCs/>
          <w:sz w:val="23"/>
          <w:szCs w:val="23"/>
        </w:rPr>
        <w:t xml:space="preserve"> РИК</w:t>
      </w:r>
    </w:p>
    <w:p w:rsidR="00725CA2" w:rsidRPr="003D765F" w:rsidRDefault="00725CA2" w:rsidP="004F120B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rStyle w:val="font-weightbold"/>
          <w:b/>
          <w:bCs/>
          <w:sz w:val="23"/>
          <w:szCs w:val="23"/>
        </w:rPr>
      </w:pPr>
    </w:p>
    <w:p w:rsidR="004F120B" w:rsidRPr="003D765F" w:rsidRDefault="004F120B" w:rsidP="004F1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D765F">
        <w:rPr>
          <w:rFonts w:ascii="Times New Roman" w:hAnsi="Times New Roman" w:cs="Times New Roman"/>
          <w:sz w:val="23"/>
          <w:szCs w:val="23"/>
        </w:rPr>
        <w:t>Требования безопасности к оборудованию для холодной обработки металлов</w:t>
      </w:r>
    </w:p>
    <w:p w:rsidR="004F120B" w:rsidRPr="003D765F" w:rsidRDefault="004F120B" w:rsidP="004F1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4F120B" w:rsidRPr="003D765F" w:rsidRDefault="004F120B" w:rsidP="004F120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D765F">
        <w:rPr>
          <w:rFonts w:ascii="Times New Roman" w:hAnsi="Times New Roman" w:cs="Times New Roman"/>
          <w:sz w:val="23"/>
          <w:szCs w:val="23"/>
        </w:rPr>
        <w:t>Требования безопасности к оборудованию для холодной обработки металлов определены Межотраслевыми правилами по охране труда при холодной обработке металлов, утвержденными постановлением Министерства промышленности Республики Беларусь, Министерства труда и социальной защиты Республики Беларусь от 28.07.2004 № 7/92.</w:t>
      </w:r>
      <w:bookmarkStart w:id="0" w:name="Par818"/>
      <w:bookmarkEnd w:id="0"/>
      <w:r w:rsidRPr="003D765F">
        <w:rPr>
          <w:rFonts w:ascii="Times New Roman" w:hAnsi="Times New Roman" w:cs="Times New Roman"/>
          <w:sz w:val="23"/>
          <w:szCs w:val="23"/>
        </w:rPr>
        <w:tab/>
      </w:r>
    </w:p>
    <w:p w:rsidR="00723189" w:rsidRPr="003D765F" w:rsidRDefault="00723189" w:rsidP="00723189">
      <w:pPr>
        <w:pStyle w:val="justify"/>
        <w:spacing w:after="0"/>
        <w:ind w:firstLine="709"/>
        <w:rPr>
          <w:sz w:val="23"/>
          <w:szCs w:val="23"/>
        </w:rPr>
      </w:pPr>
      <w:r w:rsidRPr="003D765F">
        <w:rPr>
          <w:sz w:val="23"/>
          <w:szCs w:val="23"/>
        </w:rPr>
        <w:t xml:space="preserve">Основное и вспомогательное оборудование монтируется на соответствующих техническому расчету </w:t>
      </w:r>
      <w:proofErr w:type="gramStart"/>
      <w:r w:rsidRPr="003D765F">
        <w:rPr>
          <w:sz w:val="23"/>
          <w:szCs w:val="23"/>
        </w:rPr>
        <w:t>фундаментах</w:t>
      </w:r>
      <w:proofErr w:type="gramEnd"/>
      <w:r w:rsidRPr="003D765F">
        <w:rPr>
          <w:sz w:val="23"/>
          <w:szCs w:val="23"/>
        </w:rPr>
        <w:t xml:space="preserve"> и основаниях, выверяется и надежно закрепляется. Допускается установка оборудования на </w:t>
      </w:r>
      <w:proofErr w:type="spellStart"/>
      <w:r w:rsidRPr="003D765F">
        <w:rPr>
          <w:sz w:val="23"/>
          <w:szCs w:val="23"/>
        </w:rPr>
        <w:t>виброопорах</w:t>
      </w:r>
      <w:proofErr w:type="spellEnd"/>
      <w:r w:rsidRPr="003D765F">
        <w:rPr>
          <w:sz w:val="23"/>
          <w:szCs w:val="23"/>
        </w:rPr>
        <w:t>.</w:t>
      </w:r>
    </w:p>
    <w:p w:rsidR="00723189" w:rsidRPr="003D765F" w:rsidRDefault="00723189" w:rsidP="00723189">
      <w:pPr>
        <w:pStyle w:val="justify"/>
        <w:spacing w:after="0"/>
        <w:ind w:firstLine="709"/>
        <w:rPr>
          <w:sz w:val="23"/>
          <w:szCs w:val="23"/>
        </w:rPr>
      </w:pPr>
      <w:r w:rsidRPr="003D765F">
        <w:rPr>
          <w:sz w:val="23"/>
          <w:szCs w:val="23"/>
        </w:rPr>
        <w:t xml:space="preserve">Контрольно-измерительные приборы, установленные на </w:t>
      </w:r>
      <w:proofErr w:type="gramStart"/>
      <w:r w:rsidRPr="003D765F">
        <w:rPr>
          <w:sz w:val="23"/>
          <w:szCs w:val="23"/>
        </w:rPr>
        <w:t>оборудовании</w:t>
      </w:r>
      <w:proofErr w:type="gramEnd"/>
      <w:r w:rsidRPr="003D765F">
        <w:rPr>
          <w:sz w:val="23"/>
          <w:szCs w:val="23"/>
        </w:rPr>
        <w:t>, подлежат поверке и клеймению органами государственного контроля. Контрольно-измерительные приборы кроме обязательной государственной поверки периодически должны проходить поверку в организации в сроки, установленные планом-графиком. Оборудование должно подвергаться периодическим техническим осмотрам и ремонту в сроки, предусмотренные графиками, утвержденными в установленном порядке.</w:t>
      </w:r>
    </w:p>
    <w:p w:rsidR="005005A5" w:rsidRPr="003D765F" w:rsidRDefault="005005A5" w:rsidP="005005A5">
      <w:pPr>
        <w:pStyle w:val="justify"/>
        <w:spacing w:after="0"/>
        <w:ind w:firstLine="709"/>
        <w:rPr>
          <w:sz w:val="23"/>
          <w:szCs w:val="23"/>
        </w:rPr>
      </w:pPr>
      <w:r w:rsidRPr="003D765F">
        <w:rPr>
          <w:sz w:val="23"/>
          <w:szCs w:val="23"/>
        </w:rPr>
        <w:t>На установленное оборудование наносится инвентарный номер.</w:t>
      </w:r>
    </w:p>
    <w:p w:rsidR="00723189" w:rsidRDefault="005005A5" w:rsidP="004F120B">
      <w:pPr>
        <w:pStyle w:val="justify"/>
        <w:spacing w:after="0"/>
        <w:ind w:firstLine="709"/>
        <w:rPr>
          <w:sz w:val="23"/>
          <w:szCs w:val="23"/>
        </w:rPr>
      </w:pPr>
      <w:r w:rsidRPr="003D765F">
        <w:rPr>
          <w:sz w:val="23"/>
          <w:szCs w:val="23"/>
        </w:rPr>
        <w:t>Специальные требования безопасности, необходимость которых может быть вызвана особенностями конструкции станков и условиями их эксплуатации, также должны быть приведены в эксплуатационных документах на оборудование.</w:t>
      </w:r>
    </w:p>
    <w:p w:rsidR="004F120B" w:rsidRPr="003D765F" w:rsidRDefault="004F120B" w:rsidP="004F120B">
      <w:pPr>
        <w:pStyle w:val="justify"/>
        <w:spacing w:after="0"/>
        <w:ind w:firstLine="709"/>
        <w:rPr>
          <w:sz w:val="23"/>
          <w:szCs w:val="23"/>
        </w:rPr>
      </w:pPr>
      <w:r w:rsidRPr="003D765F">
        <w:rPr>
          <w:sz w:val="23"/>
          <w:szCs w:val="23"/>
        </w:rPr>
        <w:t>Производственное оборудование должно соответствовать требованиям безопасности в течение всего срока эксплуатации. Оборудование должно быть укомплектовано эксплуатационными документами (паспорт, руководство по эксплуатации и другое).</w:t>
      </w:r>
    </w:p>
    <w:p w:rsidR="004F120B" w:rsidRPr="003D765F" w:rsidRDefault="004F120B" w:rsidP="004F120B">
      <w:pPr>
        <w:pStyle w:val="justify"/>
        <w:spacing w:after="0"/>
        <w:ind w:firstLine="709"/>
        <w:rPr>
          <w:sz w:val="23"/>
          <w:szCs w:val="23"/>
        </w:rPr>
      </w:pPr>
      <w:r w:rsidRPr="003D765F">
        <w:rPr>
          <w:sz w:val="23"/>
          <w:szCs w:val="23"/>
        </w:rPr>
        <w:t>В эксплуатационных документах, прилагаемых к оборудованию, должны быть приведены:</w:t>
      </w:r>
    </w:p>
    <w:p w:rsidR="004F120B" w:rsidRPr="003D765F" w:rsidRDefault="004F120B" w:rsidP="004F120B">
      <w:pPr>
        <w:pStyle w:val="justify"/>
        <w:spacing w:after="0"/>
        <w:ind w:firstLine="709"/>
        <w:rPr>
          <w:sz w:val="23"/>
          <w:szCs w:val="23"/>
        </w:rPr>
      </w:pPr>
      <w:r w:rsidRPr="003D765F">
        <w:rPr>
          <w:sz w:val="23"/>
          <w:szCs w:val="23"/>
        </w:rPr>
        <w:t>- требования по обеспечению безопасности при транспортировании, монтаже (демонтаже), наладке, эксплуатации, обслуживании и ремонте оборудования;</w:t>
      </w:r>
    </w:p>
    <w:p w:rsidR="004F120B" w:rsidRPr="003D765F" w:rsidRDefault="004F120B" w:rsidP="004F120B">
      <w:pPr>
        <w:pStyle w:val="justify"/>
        <w:spacing w:after="0"/>
        <w:ind w:firstLine="709"/>
        <w:rPr>
          <w:sz w:val="23"/>
          <w:szCs w:val="23"/>
        </w:rPr>
      </w:pPr>
      <w:r w:rsidRPr="003D765F">
        <w:rPr>
          <w:sz w:val="23"/>
          <w:szCs w:val="23"/>
        </w:rPr>
        <w:t>- предельно допустимые уровни опасных и вредных производственных факторов, создаваемых им (шум, вибрация, запыленность, загазованность);</w:t>
      </w:r>
    </w:p>
    <w:p w:rsidR="004F120B" w:rsidRPr="003D765F" w:rsidRDefault="004F120B" w:rsidP="004F120B">
      <w:pPr>
        <w:pStyle w:val="justify"/>
        <w:spacing w:after="0"/>
        <w:ind w:firstLine="709"/>
        <w:rPr>
          <w:sz w:val="23"/>
          <w:szCs w:val="23"/>
        </w:rPr>
      </w:pPr>
      <w:r w:rsidRPr="003D765F">
        <w:rPr>
          <w:sz w:val="23"/>
          <w:szCs w:val="23"/>
        </w:rPr>
        <w:t>- усилия, требуемые для управления и обслуживания.</w:t>
      </w:r>
    </w:p>
    <w:p w:rsidR="005005A5" w:rsidRPr="003D765F" w:rsidRDefault="005005A5" w:rsidP="005005A5">
      <w:pPr>
        <w:pStyle w:val="justify"/>
        <w:spacing w:after="0"/>
        <w:ind w:firstLine="709"/>
        <w:rPr>
          <w:sz w:val="23"/>
          <w:szCs w:val="23"/>
        </w:rPr>
      </w:pPr>
      <w:r w:rsidRPr="003D765F">
        <w:rPr>
          <w:sz w:val="23"/>
          <w:szCs w:val="23"/>
        </w:rPr>
        <w:t xml:space="preserve">Эксплуатируемое оборудование должно находиться в </w:t>
      </w:r>
      <w:proofErr w:type="gramStart"/>
      <w:r w:rsidRPr="003D765F">
        <w:rPr>
          <w:sz w:val="23"/>
          <w:szCs w:val="23"/>
        </w:rPr>
        <w:t>исправном</w:t>
      </w:r>
      <w:proofErr w:type="gramEnd"/>
      <w:r w:rsidRPr="003D765F">
        <w:rPr>
          <w:sz w:val="23"/>
          <w:szCs w:val="23"/>
        </w:rPr>
        <w:t xml:space="preserve"> состоянии. Температура окружающей среды при эксплуатации оборудования должна быть не ниже точки замерзания используемых смазок.</w:t>
      </w:r>
    </w:p>
    <w:p w:rsidR="005005A5" w:rsidRPr="003D765F" w:rsidRDefault="005005A5" w:rsidP="005005A5">
      <w:pPr>
        <w:pStyle w:val="justify"/>
        <w:spacing w:after="0"/>
        <w:ind w:firstLine="709"/>
        <w:rPr>
          <w:sz w:val="23"/>
          <w:szCs w:val="23"/>
        </w:rPr>
      </w:pPr>
      <w:r w:rsidRPr="003D765F">
        <w:rPr>
          <w:sz w:val="23"/>
          <w:szCs w:val="23"/>
        </w:rPr>
        <w:t xml:space="preserve">Не допускается работа на неисправном </w:t>
      </w:r>
      <w:proofErr w:type="gramStart"/>
      <w:r w:rsidRPr="003D765F">
        <w:rPr>
          <w:sz w:val="23"/>
          <w:szCs w:val="23"/>
        </w:rPr>
        <w:t>оборудовании</w:t>
      </w:r>
      <w:proofErr w:type="gramEnd"/>
      <w:r w:rsidRPr="003D765F">
        <w:rPr>
          <w:sz w:val="23"/>
          <w:szCs w:val="23"/>
        </w:rPr>
        <w:t>. Неиспользуемое длительное время и неисправное оборудование должно быть отключено от всех энергоносителей и технологических трубопроводов.</w:t>
      </w:r>
    </w:p>
    <w:p w:rsidR="004F120B" w:rsidRPr="003D765F" w:rsidRDefault="004F120B" w:rsidP="004F120B">
      <w:pPr>
        <w:pStyle w:val="justify"/>
        <w:spacing w:after="0"/>
        <w:ind w:firstLine="709"/>
        <w:rPr>
          <w:sz w:val="23"/>
          <w:szCs w:val="23"/>
        </w:rPr>
      </w:pPr>
      <w:r w:rsidRPr="003D765F">
        <w:rPr>
          <w:sz w:val="23"/>
          <w:szCs w:val="23"/>
        </w:rPr>
        <w:t>Остановленное для осмотра, чистки или ремонта оборудование отключается от технологических трубопроводов и энергоносителей.</w:t>
      </w:r>
    </w:p>
    <w:p w:rsidR="004F120B" w:rsidRPr="003D765F" w:rsidRDefault="004F120B" w:rsidP="004F120B">
      <w:pPr>
        <w:pStyle w:val="justify"/>
        <w:spacing w:after="0"/>
        <w:ind w:firstLine="709"/>
        <w:rPr>
          <w:sz w:val="23"/>
          <w:szCs w:val="23"/>
        </w:rPr>
      </w:pPr>
      <w:r w:rsidRPr="003D765F">
        <w:rPr>
          <w:sz w:val="23"/>
          <w:szCs w:val="23"/>
        </w:rPr>
        <w:t>При осмотре, чистке, ремонте и демонтаже оборудования его электроприводы должны быть обесточены, приводные ремни сняты, на пусковых устройствах должны быть вывешены плакаты «Не включать - работают люди». При необходимости питающий кабель электродвигателя заземляется, а зона ремонта ограждается с установкой предупреждающих или запрещающих знаков или плакатов.</w:t>
      </w:r>
    </w:p>
    <w:p w:rsidR="004F120B" w:rsidRPr="003D765F" w:rsidRDefault="004F120B" w:rsidP="004F120B">
      <w:pPr>
        <w:pStyle w:val="justify"/>
        <w:spacing w:after="0"/>
        <w:ind w:firstLine="709"/>
        <w:rPr>
          <w:sz w:val="23"/>
          <w:szCs w:val="23"/>
        </w:rPr>
      </w:pPr>
      <w:r w:rsidRPr="003D765F">
        <w:rPr>
          <w:sz w:val="23"/>
          <w:szCs w:val="23"/>
        </w:rPr>
        <w:t>Подключение оборудования к электросети и его пуск должны производиться только после установки на место всех защитных и предохранительных устройств и с разрешения руководства цеха (участка).</w:t>
      </w:r>
    </w:p>
    <w:p w:rsidR="004F0AD2" w:rsidRPr="003D765F" w:rsidRDefault="004F0AD2" w:rsidP="004F120B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725CA2" w:rsidRPr="003D765F" w:rsidRDefault="00725CA2" w:rsidP="004F120B">
      <w:pPr>
        <w:pStyle w:val="3"/>
        <w:spacing w:line="240" w:lineRule="exact"/>
        <w:ind w:firstLine="0"/>
        <w:rPr>
          <w:sz w:val="23"/>
          <w:szCs w:val="23"/>
        </w:rPr>
      </w:pPr>
      <w:r w:rsidRPr="003D765F">
        <w:rPr>
          <w:sz w:val="23"/>
          <w:szCs w:val="23"/>
        </w:rPr>
        <w:t>Главный государственный инспектор</w:t>
      </w:r>
    </w:p>
    <w:p w:rsidR="00725CA2" w:rsidRPr="003D765F" w:rsidRDefault="00725CA2" w:rsidP="004F120B">
      <w:pPr>
        <w:pStyle w:val="3"/>
        <w:spacing w:line="240" w:lineRule="exact"/>
        <w:ind w:firstLine="0"/>
        <w:rPr>
          <w:sz w:val="23"/>
          <w:szCs w:val="23"/>
        </w:rPr>
      </w:pPr>
      <w:r w:rsidRPr="003D765F">
        <w:rPr>
          <w:sz w:val="23"/>
          <w:szCs w:val="23"/>
        </w:rPr>
        <w:t>отдела надзора за соблюдением</w:t>
      </w:r>
    </w:p>
    <w:p w:rsidR="00725CA2" w:rsidRPr="003D765F" w:rsidRDefault="00725CA2" w:rsidP="004F120B">
      <w:pPr>
        <w:pStyle w:val="3"/>
        <w:spacing w:line="240" w:lineRule="exact"/>
        <w:ind w:firstLine="0"/>
        <w:rPr>
          <w:sz w:val="23"/>
          <w:szCs w:val="23"/>
        </w:rPr>
      </w:pPr>
      <w:r w:rsidRPr="003D765F">
        <w:rPr>
          <w:sz w:val="23"/>
          <w:szCs w:val="23"/>
        </w:rPr>
        <w:t>законодательства об охране труда</w:t>
      </w:r>
    </w:p>
    <w:p w:rsidR="00725CA2" w:rsidRPr="003D765F" w:rsidRDefault="00725CA2" w:rsidP="004F120B">
      <w:pPr>
        <w:pStyle w:val="3"/>
        <w:spacing w:line="240" w:lineRule="exact"/>
        <w:ind w:firstLine="0"/>
        <w:rPr>
          <w:sz w:val="23"/>
          <w:szCs w:val="23"/>
        </w:rPr>
      </w:pPr>
      <w:r w:rsidRPr="003D765F">
        <w:rPr>
          <w:sz w:val="23"/>
          <w:szCs w:val="23"/>
        </w:rPr>
        <w:t>Могилевского областного управления</w:t>
      </w:r>
    </w:p>
    <w:p w:rsidR="00725CA2" w:rsidRPr="003D765F" w:rsidRDefault="00725CA2" w:rsidP="004F120B">
      <w:pPr>
        <w:pStyle w:val="3"/>
        <w:spacing w:line="240" w:lineRule="exact"/>
        <w:ind w:firstLine="0"/>
        <w:rPr>
          <w:sz w:val="23"/>
          <w:szCs w:val="23"/>
        </w:rPr>
      </w:pPr>
      <w:r w:rsidRPr="003D765F">
        <w:rPr>
          <w:sz w:val="23"/>
          <w:szCs w:val="23"/>
        </w:rPr>
        <w:t>Департамента государственной</w:t>
      </w:r>
    </w:p>
    <w:p w:rsidR="00375B92" w:rsidRPr="003D765F" w:rsidRDefault="00725CA2" w:rsidP="004F120B">
      <w:pPr>
        <w:spacing w:after="0" w:line="240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3D765F">
        <w:rPr>
          <w:rFonts w:ascii="Times New Roman" w:hAnsi="Times New Roman" w:cs="Times New Roman"/>
          <w:sz w:val="23"/>
          <w:szCs w:val="23"/>
        </w:rPr>
        <w:t>инспекции труда</w:t>
      </w:r>
      <w:r w:rsidRPr="003D765F">
        <w:rPr>
          <w:rFonts w:ascii="Times New Roman" w:hAnsi="Times New Roman" w:cs="Times New Roman"/>
          <w:sz w:val="23"/>
          <w:szCs w:val="23"/>
        </w:rPr>
        <w:tab/>
      </w:r>
      <w:r w:rsidRPr="003D765F">
        <w:rPr>
          <w:rFonts w:ascii="Times New Roman" w:hAnsi="Times New Roman" w:cs="Times New Roman"/>
          <w:sz w:val="23"/>
          <w:szCs w:val="23"/>
        </w:rPr>
        <w:tab/>
      </w:r>
      <w:r w:rsidRPr="003D765F">
        <w:rPr>
          <w:rFonts w:ascii="Times New Roman" w:hAnsi="Times New Roman" w:cs="Times New Roman"/>
          <w:sz w:val="23"/>
          <w:szCs w:val="23"/>
        </w:rPr>
        <w:tab/>
      </w:r>
      <w:r w:rsidRPr="003D765F">
        <w:rPr>
          <w:rFonts w:ascii="Times New Roman" w:hAnsi="Times New Roman" w:cs="Times New Roman"/>
          <w:sz w:val="23"/>
          <w:szCs w:val="23"/>
        </w:rPr>
        <w:tab/>
      </w:r>
      <w:r w:rsidRPr="003D765F">
        <w:rPr>
          <w:rFonts w:ascii="Times New Roman" w:hAnsi="Times New Roman" w:cs="Times New Roman"/>
          <w:sz w:val="23"/>
          <w:szCs w:val="23"/>
        </w:rPr>
        <w:tab/>
      </w:r>
      <w:r w:rsidRPr="003D765F">
        <w:rPr>
          <w:rFonts w:ascii="Times New Roman" w:hAnsi="Times New Roman" w:cs="Times New Roman"/>
          <w:sz w:val="23"/>
          <w:szCs w:val="23"/>
        </w:rPr>
        <w:tab/>
      </w:r>
      <w:r w:rsidRPr="003D765F">
        <w:rPr>
          <w:rFonts w:ascii="Times New Roman" w:hAnsi="Times New Roman" w:cs="Times New Roman"/>
          <w:sz w:val="23"/>
          <w:szCs w:val="23"/>
        </w:rPr>
        <w:tab/>
      </w:r>
      <w:r w:rsidRPr="003D765F">
        <w:rPr>
          <w:rFonts w:ascii="Times New Roman" w:hAnsi="Times New Roman" w:cs="Times New Roman"/>
          <w:sz w:val="23"/>
          <w:szCs w:val="23"/>
        </w:rPr>
        <w:tab/>
        <w:t>А.Н. Теремов</w:t>
      </w:r>
    </w:p>
    <w:sectPr w:rsidR="00375B92" w:rsidRPr="003D765F" w:rsidSect="003D765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F0B07"/>
    <w:rsid w:val="00180E45"/>
    <w:rsid w:val="00375B92"/>
    <w:rsid w:val="003D765F"/>
    <w:rsid w:val="004F0AD2"/>
    <w:rsid w:val="004F120B"/>
    <w:rsid w:val="005005A5"/>
    <w:rsid w:val="00511F51"/>
    <w:rsid w:val="00541162"/>
    <w:rsid w:val="00632F44"/>
    <w:rsid w:val="006772DF"/>
    <w:rsid w:val="006B4355"/>
    <w:rsid w:val="00723189"/>
    <w:rsid w:val="00725CA2"/>
    <w:rsid w:val="00965B74"/>
    <w:rsid w:val="009A0C49"/>
    <w:rsid w:val="00A23F2C"/>
    <w:rsid w:val="00AE6C30"/>
    <w:rsid w:val="00B324CF"/>
    <w:rsid w:val="00B60046"/>
    <w:rsid w:val="00BF27DF"/>
    <w:rsid w:val="00C335E7"/>
    <w:rsid w:val="00CF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92"/>
  </w:style>
  <w:style w:type="paragraph" w:styleId="1">
    <w:name w:val="heading 1"/>
    <w:basedOn w:val="a"/>
    <w:next w:val="a"/>
    <w:link w:val="10"/>
    <w:qFormat/>
    <w:rsid w:val="00725CA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CF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F0B07"/>
  </w:style>
  <w:style w:type="character" w:customStyle="1" w:styleId="font-weightbold">
    <w:name w:val="font-weight_bold"/>
    <w:basedOn w:val="a0"/>
    <w:rsid w:val="00CF0B07"/>
  </w:style>
  <w:style w:type="character" w:customStyle="1" w:styleId="fake-non-breaking-space">
    <w:name w:val="fake-non-breaking-space"/>
    <w:basedOn w:val="a0"/>
    <w:rsid w:val="00CF0B07"/>
  </w:style>
  <w:style w:type="character" w:customStyle="1" w:styleId="colorff00ff">
    <w:name w:val="color__ff00ff"/>
    <w:basedOn w:val="a0"/>
    <w:rsid w:val="00CF0B07"/>
  </w:style>
  <w:style w:type="character" w:customStyle="1" w:styleId="10">
    <w:name w:val="Заголовок 1 Знак"/>
    <w:basedOn w:val="a0"/>
    <w:link w:val="1"/>
    <w:rsid w:val="00725C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725CA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25C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">
    <w:name w:val="justify"/>
    <w:basedOn w:val="a"/>
    <w:rsid w:val="004F120B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2022-11-21T05:43:00Z</cp:lastPrinted>
  <dcterms:created xsi:type="dcterms:W3CDTF">2022-11-21T05:46:00Z</dcterms:created>
  <dcterms:modified xsi:type="dcterms:W3CDTF">2022-11-21T05:46:00Z</dcterms:modified>
</cp:coreProperties>
</file>