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A46D99" w:rsidRPr="00A46D99" w:rsidTr="00195B2D">
        <w:trPr>
          <w:trHeight w:val="1130"/>
        </w:trPr>
        <w:tc>
          <w:tcPr>
            <w:tcW w:w="4644" w:type="dxa"/>
          </w:tcPr>
          <w:p w:rsidR="00A46D99" w:rsidRPr="00A46D99" w:rsidRDefault="002F1CBA" w:rsidP="00A46D9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 xml:space="preserve"> </w:t>
            </w:r>
            <w:r w:rsidR="00A46D99" w:rsidRPr="00A46D99">
              <w:rPr>
                <w:b/>
                <w:sz w:val="24"/>
                <w:szCs w:val="24"/>
                <w:lang w:val="be-BY"/>
              </w:rPr>
              <w:t>ШКЛОЎСК</w:t>
            </w:r>
            <w:r w:rsidR="00A46D99" w:rsidRPr="00A46D99">
              <w:rPr>
                <w:b/>
                <w:sz w:val="24"/>
                <w:szCs w:val="24"/>
              </w:rPr>
              <w:t>I</w:t>
            </w:r>
            <w:r w:rsidR="00A46D99" w:rsidRPr="00A46D99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46D99">
              <w:rPr>
                <w:b/>
                <w:sz w:val="22"/>
                <w:szCs w:val="22"/>
              </w:rPr>
              <w:t>САВЕТ ДЭПУТАТА</w:t>
            </w:r>
            <w:r w:rsidRPr="00A46D99">
              <w:rPr>
                <w:b/>
                <w:sz w:val="22"/>
                <w:szCs w:val="22"/>
                <w:lang w:val="be-BY"/>
              </w:rPr>
              <w:t>Ў</w:t>
            </w:r>
          </w:p>
          <w:p w:rsidR="00A46D99" w:rsidRPr="00A46D99" w:rsidRDefault="00A46D99" w:rsidP="00A46D9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A46D99" w:rsidRPr="00A46D99" w:rsidRDefault="00A46D99" w:rsidP="00A46D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46D99">
              <w:rPr>
                <w:b/>
                <w:color w:val="000000"/>
                <w:sz w:val="24"/>
                <w:szCs w:val="24"/>
                <w:lang w:val="be-BY"/>
              </w:rPr>
              <w:t>КАМЕННАЛАУСК</w:t>
            </w:r>
            <w:r w:rsidRPr="00A46D99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A46D99">
              <w:rPr>
                <w:b/>
                <w:sz w:val="24"/>
                <w:szCs w:val="24"/>
              </w:rPr>
              <w:t xml:space="preserve"> СЕЛЬСКІ</w:t>
            </w:r>
          </w:p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46D99">
              <w:rPr>
                <w:b/>
                <w:sz w:val="22"/>
                <w:szCs w:val="22"/>
              </w:rPr>
              <w:t>САВЕТ ДЭПУТАТА</w:t>
            </w:r>
            <w:r w:rsidRPr="00A46D99">
              <w:rPr>
                <w:b/>
                <w:sz w:val="22"/>
                <w:szCs w:val="22"/>
                <w:lang w:val="be-BY"/>
              </w:rPr>
              <w:t>Ў</w:t>
            </w:r>
          </w:p>
          <w:p w:rsidR="00A46D99" w:rsidRPr="00A46D99" w:rsidRDefault="00A46D99" w:rsidP="00A46D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46D99" w:rsidRPr="00A46D99" w:rsidRDefault="00A46D99" w:rsidP="00A46D9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A46D99">
              <w:rPr>
                <w:b/>
                <w:sz w:val="24"/>
                <w:szCs w:val="24"/>
              </w:rPr>
              <w:t>ШКЛОВСКИЙ РАЙОННЫЙ</w:t>
            </w:r>
          </w:p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A46D99">
              <w:rPr>
                <w:b/>
                <w:sz w:val="24"/>
                <w:szCs w:val="24"/>
              </w:rPr>
              <w:t xml:space="preserve"> СОВЕТ ДЕПУТАТОВ</w:t>
            </w:r>
          </w:p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46D99">
              <w:rPr>
                <w:b/>
                <w:color w:val="000000"/>
                <w:sz w:val="22"/>
                <w:szCs w:val="24"/>
              </w:rPr>
              <w:t>КАМЕННОЛАВСКИЙ СЕЛЬСКИЙ</w:t>
            </w:r>
          </w:p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46D99"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A46D99" w:rsidRPr="00A46D99" w:rsidRDefault="00A46D99" w:rsidP="00A46D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46D9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46D99" w:rsidRPr="00A46D99" w:rsidTr="00195B2D">
        <w:trPr>
          <w:trHeight w:val="80"/>
        </w:trPr>
        <w:tc>
          <w:tcPr>
            <w:tcW w:w="4644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A46D99" w:rsidRPr="00A46D99" w:rsidRDefault="00A46D99" w:rsidP="00A46D9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A46D99" w:rsidRPr="00A46D99" w:rsidTr="00195B2D">
        <w:trPr>
          <w:trHeight w:val="80"/>
        </w:trPr>
        <w:tc>
          <w:tcPr>
            <w:tcW w:w="4644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46D99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 w:rsidRPr="00A46D99">
              <w:rPr>
                <w:b/>
                <w:bCs/>
                <w:sz w:val="34"/>
                <w:szCs w:val="34"/>
              </w:rPr>
              <w:t>Н</w:t>
            </w:r>
            <w:proofErr w:type="spellEnd"/>
            <w:r w:rsidRPr="00A46D99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A46D99" w:rsidRPr="00A46D99" w:rsidRDefault="00A46D99" w:rsidP="00A46D9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46D99"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A46D99" w:rsidRPr="00A46D99" w:rsidTr="00195B2D">
        <w:trPr>
          <w:trHeight w:val="80"/>
        </w:trPr>
        <w:tc>
          <w:tcPr>
            <w:tcW w:w="4644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" w:type="dxa"/>
          </w:tcPr>
          <w:p w:rsidR="00A46D99" w:rsidRPr="00A46D99" w:rsidRDefault="00A46D99" w:rsidP="00A46D9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A46D99" w:rsidRPr="00A46D99" w:rsidTr="00195B2D">
        <w:trPr>
          <w:trHeight w:val="80"/>
        </w:trPr>
        <w:tc>
          <w:tcPr>
            <w:tcW w:w="4644" w:type="dxa"/>
          </w:tcPr>
          <w:p w:rsidR="00A46D99" w:rsidRPr="00A46D99" w:rsidRDefault="00FC4DDE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31 декабря 2025 г. № 20-3</w:t>
            </w:r>
          </w:p>
        </w:tc>
        <w:tc>
          <w:tcPr>
            <w:tcW w:w="567" w:type="dxa"/>
          </w:tcPr>
          <w:p w:rsidR="00A46D99" w:rsidRPr="00A46D99" w:rsidRDefault="00A46D99" w:rsidP="00A46D9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A46D99" w:rsidRPr="00A46D99" w:rsidTr="00195B2D">
        <w:trPr>
          <w:trHeight w:val="80"/>
        </w:trPr>
        <w:tc>
          <w:tcPr>
            <w:tcW w:w="4644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  <w:lang w:val="be-BY"/>
              </w:rPr>
            </w:pPr>
            <w:r w:rsidRPr="00A46D99">
              <w:rPr>
                <w:sz w:val="26"/>
                <w:szCs w:val="26"/>
                <w:lang w:val="be-BY"/>
              </w:rPr>
              <w:t>в. Каменныя Лавы</w:t>
            </w:r>
          </w:p>
        </w:tc>
        <w:tc>
          <w:tcPr>
            <w:tcW w:w="567" w:type="dxa"/>
          </w:tcPr>
          <w:p w:rsidR="00A46D99" w:rsidRPr="00A46D99" w:rsidRDefault="00A46D99" w:rsidP="00A46D99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A46D99" w:rsidRPr="00A46D99" w:rsidRDefault="00A46D99" w:rsidP="00A46D99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A46D99">
              <w:rPr>
                <w:sz w:val="26"/>
                <w:szCs w:val="26"/>
              </w:rPr>
              <w:t>д. Каменные Лавы</w:t>
            </w:r>
            <w:r w:rsidRPr="00A46D99">
              <w:rPr>
                <w:sz w:val="24"/>
                <w:szCs w:val="24"/>
                <w:lang w:val="be-BY"/>
              </w:rPr>
              <w:t xml:space="preserve"> .</w:t>
            </w:r>
          </w:p>
        </w:tc>
      </w:tr>
    </w:tbl>
    <w:p w:rsidR="00A46D99" w:rsidRPr="00A46D99" w:rsidRDefault="00A46D99" w:rsidP="00A46D99">
      <w:pPr>
        <w:widowControl/>
        <w:shd w:val="clear" w:color="auto" w:fill="FFFFFF"/>
        <w:autoSpaceDE/>
        <w:autoSpaceDN/>
        <w:adjustRightInd/>
        <w:spacing w:line="360" w:lineRule="auto"/>
        <w:rPr>
          <w:b/>
          <w:bCs/>
          <w:sz w:val="34"/>
          <w:szCs w:val="34"/>
        </w:rPr>
      </w:pPr>
      <w:r w:rsidRPr="00A46D9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0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D99">
        <w:rPr>
          <w:b/>
          <w:bCs/>
          <w:sz w:val="34"/>
          <w:szCs w:val="34"/>
        </w:rPr>
        <w:t xml:space="preserve">                                            </w:t>
      </w: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F22269">
      <w:pPr>
        <w:spacing w:line="280" w:lineRule="exact"/>
        <w:ind w:right="6094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Об </w:t>
      </w:r>
      <w:r w:rsidR="00F22269">
        <w:rPr>
          <w:sz w:val="30"/>
          <w:szCs w:val="30"/>
        </w:rPr>
        <w:t>утверждении отчета</w:t>
      </w:r>
      <w:r w:rsidR="00F22269">
        <w:rPr>
          <w:sz w:val="30"/>
          <w:szCs w:val="30"/>
        </w:rPr>
        <w:br/>
      </w:r>
      <w:r w:rsidR="0041742A">
        <w:rPr>
          <w:sz w:val="30"/>
          <w:szCs w:val="30"/>
        </w:rPr>
        <w:t xml:space="preserve">об </w:t>
      </w:r>
      <w:r w:rsidR="00CA2A8F">
        <w:rPr>
          <w:sz w:val="30"/>
          <w:szCs w:val="30"/>
        </w:rPr>
        <w:t>исполнении бюджета</w:t>
      </w:r>
      <w:r w:rsidR="00F22269">
        <w:rPr>
          <w:sz w:val="30"/>
          <w:szCs w:val="30"/>
        </w:rPr>
        <w:br/>
      </w:r>
      <w:proofErr w:type="spellStart"/>
      <w:r w:rsidR="00A46D99">
        <w:rPr>
          <w:sz w:val="30"/>
          <w:szCs w:val="30"/>
        </w:rPr>
        <w:t>Каменнолавского</w:t>
      </w:r>
      <w:proofErr w:type="spellEnd"/>
      <w:r w:rsidR="00210874" w:rsidRPr="00B31AED">
        <w:rPr>
          <w:sz w:val="30"/>
          <w:szCs w:val="30"/>
        </w:rPr>
        <w:t xml:space="preserve"> </w:t>
      </w:r>
      <w:r w:rsidR="00BD2EEA">
        <w:rPr>
          <w:sz w:val="30"/>
          <w:szCs w:val="30"/>
        </w:rPr>
        <w:t>сельского</w:t>
      </w:r>
      <w:r w:rsidR="00F22269">
        <w:rPr>
          <w:sz w:val="30"/>
          <w:szCs w:val="30"/>
        </w:rPr>
        <w:br/>
      </w:r>
      <w:r w:rsidR="006F2172" w:rsidRPr="00B31AED">
        <w:rPr>
          <w:sz w:val="30"/>
          <w:szCs w:val="30"/>
        </w:rPr>
        <w:t xml:space="preserve">Совета </w:t>
      </w:r>
      <w:r w:rsidR="00195B2D">
        <w:rPr>
          <w:sz w:val="30"/>
          <w:szCs w:val="30"/>
        </w:rPr>
        <w:t>за 2025</w:t>
      </w:r>
      <w:r w:rsidR="00D6009F">
        <w:rPr>
          <w:sz w:val="30"/>
          <w:szCs w:val="30"/>
        </w:rPr>
        <w:t xml:space="preserve"> год</w:t>
      </w:r>
      <w:r w:rsidR="00F22269">
        <w:rPr>
          <w:sz w:val="30"/>
          <w:szCs w:val="30"/>
        </w:rPr>
        <w:br/>
      </w: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статьи 12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proofErr w:type="spellStart"/>
      <w:r w:rsidR="00B24561">
        <w:rPr>
          <w:sz w:val="30"/>
          <w:szCs w:val="30"/>
        </w:rPr>
        <w:t>Каменнолавский</w:t>
      </w:r>
      <w:proofErr w:type="spellEnd"/>
      <w:r w:rsidRPr="00B31AED">
        <w:rPr>
          <w:sz w:val="30"/>
          <w:szCs w:val="30"/>
        </w:rPr>
        <w:t xml:space="preserve"> сельский Совет депутатов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>Утвердить отчет о</w:t>
      </w:r>
      <w:r w:rsidR="00B24561">
        <w:rPr>
          <w:sz w:val="30"/>
          <w:szCs w:val="30"/>
        </w:rPr>
        <w:t>б исполнении бюджета Каменнолавского</w:t>
      </w:r>
      <w:r w:rsidR="00FC4DDE">
        <w:rPr>
          <w:sz w:val="30"/>
          <w:szCs w:val="30"/>
        </w:rPr>
        <w:t xml:space="preserve"> сельского Совета за 2025</w:t>
      </w:r>
      <w:r w:rsidR="00D6009F">
        <w:rPr>
          <w:sz w:val="30"/>
          <w:szCs w:val="30"/>
        </w:rPr>
        <w:t xml:space="preserve"> год по доходам в сумме </w:t>
      </w:r>
      <w:r w:rsidR="00FC4DDE" w:rsidRPr="00FC4DDE">
        <w:rPr>
          <w:bCs/>
          <w:iCs/>
          <w:sz w:val="30"/>
          <w:szCs w:val="30"/>
        </w:rPr>
        <w:t>333 080,43</w:t>
      </w:r>
      <w:r w:rsidR="00FC4DDE">
        <w:rPr>
          <w:bCs/>
          <w:iCs/>
          <w:sz w:val="30"/>
          <w:szCs w:val="30"/>
        </w:rPr>
        <w:t xml:space="preserve"> </w:t>
      </w:r>
      <w:r w:rsidR="00343AD9">
        <w:rPr>
          <w:sz w:val="30"/>
          <w:szCs w:val="30"/>
        </w:rPr>
        <w:t>белорусских рубля</w:t>
      </w:r>
      <w:r w:rsidR="00D6009F">
        <w:rPr>
          <w:sz w:val="30"/>
          <w:szCs w:val="30"/>
        </w:rPr>
        <w:t xml:space="preserve"> (далее</w:t>
      </w:r>
      <w:r w:rsidR="00B23381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 xml:space="preserve">- рубль) и расходам в сумме </w:t>
      </w:r>
      <w:r w:rsidR="00FF6D7D" w:rsidRPr="00FF6D7D">
        <w:rPr>
          <w:bCs/>
          <w:iCs/>
          <w:sz w:val="30"/>
          <w:szCs w:val="30"/>
        </w:rPr>
        <w:t>299 025,23</w:t>
      </w:r>
      <w:r w:rsidR="00FF6D7D">
        <w:rPr>
          <w:bCs/>
          <w:iCs/>
          <w:sz w:val="30"/>
          <w:szCs w:val="30"/>
        </w:rPr>
        <w:t xml:space="preserve"> </w:t>
      </w:r>
      <w:r w:rsidR="00343AD9">
        <w:rPr>
          <w:sz w:val="30"/>
          <w:szCs w:val="30"/>
        </w:rPr>
        <w:t>рубля</w:t>
      </w:r>
      <w:r w:rsidR="00FC4DDE">
        <w:rPr>
          <w:sz w:val="30"/>
          <w:szCs w:val="30"/>
        </w:rPr>
        <w:t xml:space="preserve"> с превышением доходов над расхо</w:t>
      </w:r>
      <w:r w:rsidR="00D6009F">
        <w:rPr>
          <w:sz w:val="30"/>
          <w:szCs w:val="30"/>
        </w:rPr>
        <w:t xml:space="preserve">дами в сумме </w:t>
      </w:r>
      <w:r w:rsidR="00EF47A7">
        <w:rPr>
          <w:sz w:val="30"/>
          <w:szCs w:val="30"/>
        </w:rPr>
        <w:t>34 055,20</w:t>
      </w:r>
      <w:r w:rsidR="00343AD9">
        <w:rPr>
          <w:sz w:val="30"/>
          <w:szCs w:val="30"/>
        </w:rPr>
        <w:t xml:space="preserve"> рубля</w:t>
      </w:r>
      <w:r w:rsidR="00D6009F">
        <w:rPr>
          <w:sz w:val="30"/>
          <w:szCs w:val="30"/>
        </w:rPr>
        <w:t>.</w:t>
      </w:r>
    </w:p>
    <w:p w:rsidR="00A33888" w:rsidRPr="00B31AED" w:rsidRDefault="00A33888" w:rsidP="00921940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EB7CFD" w:rsidRPr="00EB7CFD" w:rsidRDefault="00EB7CFD" w:rsidP="00EB7CFD">
      <w:pPr>
        <w:widowControl/>
        <w:autoSpaceDE/>
        <w:autoSpaceDN/>
        <w:adjustRightInd/>
        <w:rPr>
          <w:sz w:val="30"/>
          <w:szCs w:val="30"/>
        </w:rPr>
      </w:pPr>
      <w:r w:rsidRPr="00EB7CFD">
        <w:rPr>
          <w:sz w:val="30"/>
          <w:szCs w:val="30"/>
        </w:rPr>
        <w:t>Председатель</w:t>
      </w:r>
      <w:r w:rsidRPr="00EB7CFD">
        <w:rPr>
          <w:sz w:val="30"/>
          <w:szCs w:val="30"/>
        </w:rPr>
        <w:tab/>
      </w:r>
      <w:r w:rsidRPr="00EB7CFD">
        <w:rPr>
          <w:sz w:val="30"/>
          <w:szCs w:val="30"/>
        </w:rPr>
        <w:tab/>
      </w:r>
      <w:r w:rsidRPr="00EB7CFD">
        <w:rPr>
          <w:sz w:val="30"/>
          <w:szCs w:val="30"/>
        </w:rPr>
        <w:tab/>
      </w:r>
      <w:r w:rsidRPr="00EB7CFD">
        <w:rPr>
          <w:sz w:val="30"/>
          <w:szCs w:val="30"/>
        </w:rPr>
        <w:tab/>
      </w:r>
      <w:r w:rsidRPr="00EB7CFD">
        <w:rPr>
          <w:sz w:val="30"/>
          <w:szCs w:val="30"/>
        </w:rPr>
        <w:tab/>
      </w:r>
      <w:r w:rsidRPr="00EB7CFD">
        <w:rPr>
          <w:sz w:val="30"/>
          <w:szCs w:val="30"/>
        </w:rPr>
        <w:tab/>
      </w:r>
      <w:r>
        <w:rPr>
          <w:sz w:val="30"/>
          <w:szCs w:val="30"/>
        </w:rPr>
        <w:t xml:space="preserve">         </w:t>
      </w:r>
      <w:r w:rsidRPr="00EB7CFD">
        <w:rPr>
          <w:sz w:val="30"/>
          <w:szCs w:val="30"/>
        </w:rPr>
        <w:tab/>
      </w:r>
      <w:r w:rsidRPr="00EB7CFD">
        <w:rPr>
          <w:sz w:val="30"/>
          <w:szCs w:val="30"/>
        </w:rPr>
        <w:tab/>
      </w:r>
      <w:proofErr w:type="spellStart"/>
      <w:r w:rsidRPr="00EB7CFD">
        <w:rPr>
          <w:sz w:val="30"/>
          <w:szCs w:val="30"/>
        </w:rPr>
        <w:t>Н.В.Шумилова</w:t>
      </w:r>
      <w:proofErr w:type="spellEnd"/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B23381" w:rsidRPr="00B31AED" w:rsidRDefault="00B23381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B23381" w:rsidRDefault="00B23381" w:rsidP="00B31AED">
      <w:pPr>
        <w:rPr>
          <w:sz w:val="30"/>
          <w:szCs w:val="30"/>
        </w:rPr>
      </w:pPr>
    </w:p>
    <w:p w:rsidR="009B4AA1" w:rsidRDefault="009B4AA1" w:rsidP="00B31AED">
      <w:pPr>
        <w:rPr>
          <w:sz w:val="30"/>
          <w:szCs w:val="30"/>
        </w:rPr>
      </w:pPr>
    </w:p>
    <w:p w:rsidR="00F22269" w:rsidRDefault="00F22269" w:rsidP="00B31AED">
      <w:pPr>
        <w:rPr>
          <w:sz w:val="30"/>
          <w:szCs w:val="30"/>
        </w:rPr>
      </w:pPr>
    </w:p>
    <w:p w:rsidR="00B24561" w:rsidRPr="00B31AED" w:rsidRDefault="00B24561" w:rsidP="00B31AED">
      <w:pPr>
        <w:rPr>
          <w:sz w:val="30"/>
          <w:szCs w:val="30"/>
        </w:rPr>
      </w:pPr>
    </w:p>
    <w:p w:rsidR="00D71FEB" w:rsidRDefault="00D71FEB" w:rsidP="001A50BF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D71FEB" w:rsidRDefault="00D71FEB" w:rsidP="00C4091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Р</w:t>
      </w:r>
      <w:r w:rsidR="00A33888" w:rsidRPr="003B043F">
        <w:rPr>
          <w:sz w:val="30"/>
          <w:szCs w:val="30"/>
        </w:rPr>
        <w:t>ешени</w:t>
      </w:r>
      <w:r>
        <w:rPr>
          <w:sz w:val="30"/>
          <w:szCs w:val="30"/>
        </w:rPr>
        <w:t>е</w:t>
      </w:r>
      <w:r w:rsidR="00F623C2">
        <w:rPr>
          <w:sz w:val="30"/>
          <w:szCs w:val="30"/>
        </w:rPr>
        <w:t xml:space="preserve"> </w:t>
      </w:r>
    </w:p>
    <w:p w:rsidR="00D71FEB" w:rsidRDefault="00B24561" w:rsidP="00C4091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proofErr w:type="spellStart"/>
      <w:r>
        <w:rPr>
          <w:sz w:val="30"/>
          <w:szCs w:val="30"/>
        </w:rPr>
        <w:t>Каменнолавского</w:t>
      </w:r>
      <w:proofErr w:type="spellEnd"/>
      <w:r w:rsidR="00A33888" w:rsidRPr="003B043F">
        <w:rPr>
          <w:sz w:val="30"/>
          <w:szCs w:val="30"/>
        </w:rPr>
        <w:t xml:space="preserve"> сельского </w:t>
      </w:r>
    </w:p>
    <w:p w:rsidR="00D71FEB" w:rsidRDefault="00A33888" w:rsidP="00C4091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</w:p>
    <w:p w:rsidR="00A33888" w:rsidRPr="00B31AED" w:rsidRDefault="006A5D05" w:rsidP="00C4091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31.12.2025 № 20-3</w:t>
      </w:r>
    </w:p>
    <w:p w:rsidR="00D71FEB" w:rsidRPr="00963EB3" w:rsidRDefault="00D71FEB" w:rsidP="001A50BF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 w:rsidRPr="00963EB3">
        <w:rPr>
          <w:sz w:val="30"/>
          <w:szCs w:val="30"/>
        </w:rPr>
        <w:t>ОТЧЕТ</w:t>
      </w:r>
    </w:p>
    <w:p w:rsidR="00D71FEB" w:rsidRPr="00963EB3" w:rsidRDefault="00B24561" w:rsidP="001A50BF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исполнении бюджета </w:t>
      </w:r>
      <w:proofErr w:type="spellStart"/>
      <w:r>
        <w:rPr>
          <w:sz w:val="30"/>
          <w:szCs w:val="30"/>
        </w:rPr>
        <w:t>Каменнолавского</w:t>
      </w:r>
      <w:proofErr w:type="spellEnd"/>
      <w:r w:rsidR="00D71FEB" w:rsidRPr="00963EB3">
        <w:rPr>
          <w:sz w:val="30"/>
          <w:szCs w:val="30"/>
        </w:rPr>
        <w:t xml:space="preserve"> </w:t>
      </w:r>
    </w:p>
    <w:p w:rsidR="00D71FEB" w:rsidRPr="00963EB3" w:rsidRDefault="00FC4DDE" w:rsidP="001A50BF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за 2025</w:t>
      </w:r>
      <w:r w:rsidR="00D71FEB" w:rsidRPr="00963EB3">
        <w:rPr>
          <w:sz w:val="30"/>
          <w:szCs w:val="30"/>
        </w:rPr>
        <w:t xml:space="preserve"> год</w:t>
      </w:r>
    </w:p>
    <w:p w:rsidR="00A33888" w:rsidRPr="00B31AED" w:rsidRDefault="00A33888" w:rsidP="001A50BF">
      <w:pPr>
        <w:spacing w:line="360" w:lineRule="auto"/>
        <w:ind w:hanging="709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</w:t>
      </w:r>
      <w:r w:rsidR="001A50BF">
        <w:rPr>
          <w:sz w:val="30"/>
          <w:szCs w:val="30"/>
        </w:rPr>
        <w:t xml:space="preserve">               </w:t>
      </w:r>
      <w:r w:rsidRPr="00B31AED">
        <w:rPr>
          <w:sz w:val="30"/>
          <w:szCs w:val="30"/>
        </w:rPr>
        <w:t xml:space="preserve"> (рублей)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426"/>
        <w:gridCol w:w="425"/>
        <w:gridCol w:w="425"/>
        <w:gridCol w:w="567"/>
        <w:gridCol w:w="567"/>
        <w:gridCol w:w="1701"/>
        <w:gridCol w:w="1843"/>
        <w:gridCol w:w="1701"/>
      </w:tblGrid>
      <w:tr w:rsidR="00963EB3" w:rsidRPr="005B5E55" w:rsidTr="00321AA9">
        <w:trPr>
          <w:trHeight w:val="16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B31AED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ДОХОДЫ БЮДЖЕТА СЕЛЬСКОГО СОВЕТА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963E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B31AED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963E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5B5E55" w:rsidRPr="005B5E55" w:rsidTr="00321AA9">
        <w:trPr>
          <w:trHeight w:val="4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181 210,00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181 210,00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202 888,72</w:t>
            </w:r>
          </w:p>
        </w:tc>
      </w:tr>
      <w:tr w:rsidR="005B5E55" w:rsidRPr="005B5E55" w:rsidTr="00321AA9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123 820,00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123 820,00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136 866,80</w:t>
            </w:r>
          </w:p>
        </w:tc>
      </w:tr>
      <w:tr w:rsidR="00B730C3" w:rsidRPr="005B5E55" w:rsidTr="00321AA9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123 820,00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123 820,00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136 866,80</w:t>
            </w:r>
          </w:p>
        </w:tc>
      </w:tr>
      <w:tr w:rsidR="00B730C3" w:rsidRPr="005B5E55" w:rsidTr="00321AA9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Подоходный налог </w:t>
            </w:r>
            <w:r w:rsidR="00925DE2">
              <w:rPr>
                <w:bCs/>
                <w:iCs/>
                <w:sz w:val="28"/>
                <w:szCs w:val="28"/>
              </w:rPr>
              <w:t>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123 820,00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123 820,00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136 866,80</w:t>
            </w:r>
          </w:p>
        </w:tc>
      </w:tr>
      <w:tr w:rsidR="002F1CBA" w:rsidRPr="005B5E55" w:rsidTr="00321AA9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5B5E55" w:rsidRDefault="002F1CBA" w:rsidP="00B31AED">
            <w:pPr>
              <w:rPr>
                <w:bCs/>
                <w:iCs/>
                <w:sz w:val="28"/>
                <w:szCs w:val="28"/>
              </w:rPr>
            </w:pPr>
            <w:r w:rsidRPr="002F1CBA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117 016,00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130 063,49</w:t>
            </w:r>
          </w:p>
        </w:tc>
      </w:tr>
      <w:tr w:rsidR="002F1CBA" w:rsidRPr="005B5E55" w:rsidTr="00321AA9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2F1CBA" w:rsidRDefault="002F1CBA" w:rsidP="00B31AED">
            <w:pPr>
              <w:rPr>
                <w:bCs/>
                <w:iCs/>
                <w:sz w:val="28"/>
                <w:szCs w:val="28"/>
              </w:rPr>
            </w:pPr>
            <w:r w:rsidRPr="002F1CBA">
              <w:rPr>
                <w:bCs/>
                <w:iCs/>
                <w:sz w:val="28"/>
                <w:szCs w:val="28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6 541,00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6 441,00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6 500,25</w:t>
            </w:r>
          </w:p>
        </w:tc>
      </w:tr>
      <w:tr w:rsidR="002F1CBA" w:rsidRPr="005B5E55" w:rsidTr="00321AA9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2F1CBA" w:rsidRDefault="002F1CBA" w:rsidP="00B31AED">
            <w:pPr>
              <w:rPr>
                <w:bCs/>
                <w:iCs/>
                <w:sz w:val="28"/>
                <w:szCs w:val="28"/>
              </w:rPr>
            </w:pPr>
            <w:r w:rsidRPr="002F1CBA">
              <w:rPr>
                <w:bCs/>
                <w:iCs/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29,82</w:t>
            </w:r>
          </w:p>
        </w:tc>
      </w:tr>
      <w:tr w:rsidR="002F1CBA" w:rsidRPr="005B5E55" w:rsidTr="00321AA9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2F1CBA" w:rsidRDefault="002F1CBA" w:rsidP="00B31AED">
            <w:pPr>
              <w:rPr>
                <w:bCs/>
                <w:iCs/>
                <w:sz w:val="28"/>
                <w:szCs w:val="28"/>
              </w:rPr>
            </w:pPr>
            <w:r w:rsidRPr="002F1CBA">
              <w:rPr>
                <w:bCs/>
                <w:iCs/>
                <w:sz w:val="28"/>
                <w:szCs w:val="28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55,95</w:t>
            </w:r>
          </w:p>
        </w:tc>
      </w:tr>
      <w:tr w:rsidR="002F1CBA" w:rsidRPr="005B5E55" w:rsidTr="00321AA9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5B5E55" w:rsidRDefault="002F1CBA" w:rsidP="00B31AED">
            <w:pPr>
              <w:rPr>
                <w:bCs/>
                <w:iCs/>
                <w:sz w:val="28"/>
                <w:szCs w:val="28"/>
              </w:rPr>
            </w:pPr>
            <w:r w:rsidRPr="002F1CBA">
              <w:rPr>
                <w:bCs/>
                <w:iCs/>
                <w:sz w:val="28"/>
                <w:szCs w:val="28"/>
              </w:rPr>
              <w:lastRenderedPageBreak/>
              <w:t>Подоходный налог с физических лиц в фиксированных суммах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217,29</w:t>
            </w:r>
          </w:p>
        </w:tc>
      </w:tr>
      <w:tr w:rsidR="00B730C3" w:rsidRPr="005B5E55" w:rsidTr="00321AA9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собственность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61 999,08</w:t>
            </w:r>
          </w:p>
        </w:tc>
      </w:tr>
      <w:tr w:rsidR="00B730C3" w:rsidRPr="005B5E55" w:rsidTr="00321AA9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17 914,75</w:t>
            </w:r>
          </w:p>
        </w:tc>
      </w:tr>
      <w:tr w:rsidR="00B730C3" w:rsidRPr="005B5E55" w:rsidTr="00321AA9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B730C3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17 914,75</w:t>
            </w:r>
          </w:p>
        </w:tc>
      </w:tr>
      <w:tr w:rsidR="002F1CBA" w:rsidRPr="005B5E55" w:rsidTr="00321AA9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5B5E55" w:rsidRDefault="002F1CBA" w:rsidP="00B31AED">
            <w:pPr>
              <w:rPr>
                <w:sz w:val="28"/>
                <w:szCs w:val="28"/>
              </w:rPr>
            </w:pPr>
            <w:r w:rsidRPr="002F1CBA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B73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17 914,75</w:t>
            </w:r>
          </w:p>
        </w:tc>
      </w:tr>
      <w:tr w:rsidR="00B730C3" w:rsidRPr="005B5E55" w:rsidTr="00321AA9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Налоги на  остаточную стоимость  имущества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44 084,33</w:t>
            </w:r>
          </w:p>
        </w:tc>
      </w:tr>
      <w:tr w:rsidR="00B730C3" w:rsidRPr="005B5E55" w:rsidTr="00321AA9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275D0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44 084,33</w:t>
            </w:r>
          </w:p>
        </w:tc>
      </w:tr>
      <w:tr w:rsidR="002F1CBA" w:rsidRPr="005B5E55" w:rsidTr="00321AA9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5B5E55" w:rsidRDefault="002F1CBA" w:rsidP="00275D0D">
            <w:pPr>
              <w:rPr>
                <w:sz w:val="28"/>
                <w:szCs w:val="28"/>
              </w:rPr>
            </w:pPr>
            <w:r w:rsidRPr="002F1CBA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44 084,33</w:t>
            </w:r>
          </w:p>
        </w:tc>
      </w:tr>
      <w:tr w:rsidR="00B730C3" w:rsidRPr="005B5E55" w:rsidTr="00321AA9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4 022,84</w:t>
            </w:r>
          </w:p>
        </w:tc>
      </w:tr>
      <w:tr w:rsidR="00B730C3" w:rsidRPr="005B5E55" w:rsidTr="00321AA9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4 022,84</w:t>
            </w:r>
          </w:p>
        </w:tc>
      </w:tr>
      <w:tr w:rsidR="00B730C3" w:rsidRPr="005B5E55" w:rsidTr="00321AA9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4 022,84</w:t>
            </w:r>
          </w:p>
        </w:tc>
      </w:tr>
      <w:tr w:rsidR="002F1CBA" w:rsidRPr="005B5E55" w:rsidTr="00321AA9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5B5E55" w:rsidRDefault="002F1CBA" w:rsidP="00B31AED">
            <w:pPr>
              <w:rPr>
                <w:bCs/>
                <w:iCs/>
                <w:sz w:val="28"/>
                <w:szCs w:val="28"/>
              </w:rPr>
            </w:pPr>
            <w:r w:rsidRPr="002F1CBA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4 022,84</w:t>
            </w:r>
          </w:p>
        </w:tc>
      </w:tr>
      <w:tr w:rsidR="00B730C3" w:rsidRPr="005B5E55" w:rsidTr="00321AA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13 037,15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13 395,56</w:t>
            </w:r>
          </w:p>
        </w:tc>
      </w:tr>
      <w:tr w:rsidR="00B730C3" w:rsidRPr="005B5E55" w:rsidTr="00321AA9">
        <w:trPr>
          <w:trHeight w:val="9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195B2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117,36</w:t>
            </w:r>
          </w:p>
        </w:tc>
      </w:tr>
      <w:tr w:rsidR="00907DB1" w:rsidRPr="005B5E55" w:rsidTr="00321AA9">
        <w:trPr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раз</w:t>
            </w:r>
            <w:r w:rsidR="001A50BF">
              <w:rPr>
                <w:bCs/>
                <w:iCs/>
                <w:sz w:val="28"/>
                <w:szCs w:val="28"/>
              </w:rPr>
              <w:t>мещения денежных средств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117,36</w:t>
            </w:r>
          </w:p>
        </w:tc>
      </w:tr>
      <w:tr w:rsidR="00907DB1" w:rsidRPr="005B5E55" w:rsidTr="00321AA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Проценты за пользование </w:t>
            </w:r>
            <w:r w:rsidRPr="005B5E55">
              <w:rPr>
                <w:bCs/>
                <w:iCs/>
                <w:sz w:val="28"/>
                <w:szCs w:val="28"/>
              </w:rPr>
              <w:lastRenderedPageBreak/>
              <w:t>денежными средствами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117,36</w:t>
            </w:r>
          </w:p>
        </w:tc>
      </w:tr>
      <w:tr w:rsidR="002F1CBA" w:rsidRPr="005B5E55" w:rsidTr="00321AA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5B5E55" w:rsidRDefault="002F1CBA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2F1CBA">
              <w:rPr>
                <w:bCs/>
                <w:iCs/>
                <w:sz w:val="28"/>
                <w:szCs w:val="28"/>
              </w:rPr>
              <w:lastRenderedPageBreak/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117,36</w:t>
            </w:r>
          </w:p>
        </w:tc>
      </w:tr>
      <w:tr w:rsidR="00907DB1" w:rsidRPr="005B5E55" w:rsidTr="00321AA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12 986,15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13 259,04</w:t>
            </w:r>
          </w:p>
        </w:tc>
      </w:tr>
      <w:tr w:rsidR="00907DB1" w:rsidRPr="005B5E55" w:rsidTr="00321AA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1 011,89</w:t>
            </w:r>
          </w:p>
        </w:tc>
      </w:tr>
      <w:tr w:rsidR="00907DB1" w:rsidRPr="005B5E55" w:rsidTr="00321AA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1 011,89</w:t>
            </w:r>
          </w:p>
        </w:tc>
      </w:tr>
      <w:tr w:rsidR="002F1CBA" w:rsidRPr="005B5E55" w:rsidTr="00321AA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5B5E55" w:rsidRDefault="002F1CBA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2F1CBA">
              <w:rPr>
                <w:bCs/>
                <w:iCs/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5B5E55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611,89</w:t>
            </w:r>
          </w:p>
        </w:tc>
      </w:tr>
      <w:tr w:rsidR="002F1CBA" w:rsidRPr="005B5E55" w:rsidTr="00321AA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Pr="002F1CBA" w:rsidRDefault="002F1CBA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Плата за право аренды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907DB1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F0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</w:t>
            </w:r>
            <w:r w:rsidR="00F066F9">
              <w:rPr>
                <w:sz w:val="28"/>
                <w:szCs w:val="28"/>
              </w:rPr>
              <w:t>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12 247,15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F066F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12 247,15</w:t>
            </w:r>
          </w:p>
        </w:tc>
      </w:tr>
      <w:tr w:rsidR="00907DB1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F066F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</w:t>
            </w:r>
            <w:r>
              <w:rPr>
                <w:sz w:val="28"/>
                <w:szCs w:val="28"/>
              </w:rPr>
              <w:lastRenderedPageBreak/>
              <w:t>государствам, международным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12 247,15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12 247,15</w:t>
            </w:r>
          </w:p>
        </w:tc>
      </w:tr>
      <w:tr w:rsidR="002F1CBA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Default="002F1CBA" w:rsidP="00B31AED">
            <w:pPr>
              <w:rPr>
                <w:sz w:val="28"/>
                <w:szCs w:val="28"/>
              </w:rPr>
            </w:pPr>
            <w:r w:rsidRPr="002F1CBA">
              <w:rPr>
                <w:sz w:val="28"/>
                <w:szCs w:val="28"/>
              </w:rPr>
              <w:lastRenderedPageBreak/>
              <w:t>Доходы от продажи земельных участков в частную собственность гражданам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5B5E55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12 247,15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2F1CB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12 247,15</w:t>
            </w:r>
          </w:p>
        </w:tc>
      </w:tr>
      <w:tr w:rsidR="00907DB1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19,16</w:t>
            </w:r>
          </w:p>
        </w:tc>
      </w:tr>
      <w:tr w:rsidR="00907DB1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Default="00B3308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5E2655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19,16</w:t>
            </w:r>
          </w:p>
        </w:tc>
      </w:tr>
      <w:tr w:rsidR="002F1CBA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BA" w:rsidRDefault="00BA23B2" w:rsidP="00B31AED">
            <w:pPr>
              <w:rPr>
                <w:sz w:val="28"/>
                <w:szCs w:val="28"/>
              </w:rPr>
            </w:pPr>
            <w:r w:rsidRPr="00BA23B2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Pr="005B5E55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CBA" w:rsidRPr="005B5E55" w:rsidRDefault="002F1CBA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BA" w:rsidRDefault="00BA23B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19,16</w:t>
            </w:r>
          </w:p>
        </w:tc>
      </w:tr>
      <w:tr w:rsidR="00BA23B2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3B2" w:rsidRPr="00BA23B2" w:rsidRDefault="00BA23B2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B2" w:rsidRPr="005B5E55" w:rsidRDefault="00BA23B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Pr="005B5E55" w:rsidRDefault="00BA23B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B2" w:rsidRDefault="00BA23B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19,16</w:t>
            </w:r>
          </w:p>
        </w:tc>
      </w:tr>
      <w:tr w:rsidR="00907DB1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18 490,00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129 655,00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116 796,15</w:t>
            </w:r>
          </w:p>
        </w:tc>
      </w:tr>
      <w:tr w:rsidR="00B33089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18 490,00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129 655,00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116 796,15</w:t>
            </w:r>
          </w:p>
        </w:tc>
      </w:tr>
      <w:tr w:rsidR="00B33089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18 490,00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129 655,00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116 796,15</w:t>
            </w:r>
          </w:p>
        </w:tc>
      </w:tr>
      <w:tr w:rsidR="00B33089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Дотации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18 490,00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18 490,00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18 490,00</w:t>
            </w:r>
          </w:p>
        </w:tc>
      </w:tr>
      <w:tr w:rsidR="00F066F9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6F9" w:rsidRPr="005B5E55" w:rsidRDefault="00F066F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6F9" w:rsidRPr="005B5E55" w:rsidRDefault="00F066F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6F9" w:rsidRPr="005B5E55" w:rsidRDefault="00F066F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6F9" w:rsidRPr="005B5E55" w:rsidRDefault="00F066F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F9" w:rsidRPr="005B5E55" w:rsidRDefault="00F066F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6F9" w:rsidRPr="005B5E55" w:rsidRDefault="00F066F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F9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6F9" w:rsidRDefault="00F066F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111 165,00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F9" w:rsidRDefault="00F066F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98 306,15</w:t>
            </w:r>
          </w:p>
        </w:tc>
      </w:tr>
      <w:tr w:rsidR="00BA23B2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3B2" w:rsidRDefault="00BA23B2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B2" w:rsidRDefault="00BA23B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3B2" w:rsidRDefault="00BA23B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111 165,00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B2" w:rsidRDefault="00BA23B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98 306,15</w:t>
            </w:r>
          </w:p>
        </w:tc>
      </w:tr>
      <w:tr w:rsidR="00B33089" w:rsidRPr="005B5E55" w:rsidTr="00321AA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200 090,00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323 902,15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333 080,43</w:t>
            </w:r>
          </w:p>
        </w:tc>
      </w:tr>
    </w:tbl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A23B2" w:rsidRDefault="00BA23B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A23B2" w:rsidRDefault="00BA23B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A23B2" w:rsidRDefault="00BA23B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A23B2" w:rsidRDefault="00BA23B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A23B2" w:rsidRDefault="00BA23B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A23B2" w:rsidRDefault="00BA23B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112"/>
        <w:gridCol w:w="567"/>
        <w:gridCol w:w="567"/>
        <w:gridCol w:w="567"/>
        <w:gridCol w:w="1701"/>
        <w:gridCol w:w="1842"/>
        <w:gridCol w:w="1560"/>
      </w:tblGrid>
      <w:tr w:rsidR="007358DF" w:rsidRPr="005B5E55" w:rsidTr="00094E03">
        <w:trPr>
          <w:trHeight w:val="16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РАСХОДЫ </w:t>
            </w:r>
            <w:r w:rsidRPr="005B5E55">
              <w:rPr>
                <w:bCs/>
                <w:sz w:val="28"/>
                <w:szCs w:val="28"/>
              </w:rPr>
              <w:t>БЮДЖЕТА СЕЛЬСКОГО СОВЕТА</w:t>
            </w:r>
            <w:r>
              <w:rPr>
                <w:bCs/>
                <w:sz w:val="28"/>
                <w:szCs w:val="28"/>
              </w:rPr>
              <w:t xml:space="preserve">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B33089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</w:t>
            </w:r>
            <w:r w:rsidR="00B33089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EE520A" w:rsidRPr="005B5E55" w:rsidTr="00094E03">
        <w:trPr>
          <w:trHeight w:val="4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136 965,00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1579B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191 686,13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FF6D7D" w:rsidP="005E265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174 879,47</w:t>
            </w:r>
          </w:p>
        </w:tc>
      </w:tr>
      <w:tr w:rsidR="00EE520A" w:rsidRPr="005B5E55" w:rsidTr="00094E03">
        <w:trPr>
          <w:trHeight w:val="25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135 014,00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1579B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173 443,98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FF6D7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156 897,31</w:t>
            </w:r>
          </w:p>
        </w:tc>
      </w:tr>
      <w:tr w:rsidR="00B33089" w:rsidRPr="005B5E55" w:rsidTr="00094E03">
        <w:trPr>
          <w:trHeight w:val="43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06E4E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135 014,00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1579B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173 443,98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6D7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156 897,31</w:t>
            </w:r>
          </w:p>
        </w:tc>
      </w:tr>
      <w:tr w:rsidR="00B33089" w:rsidRPr="005B5E55" w:rsidTr="00094E03">
        <w:trPr>
          <w:trHeight w:val="114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06E4E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1 199,00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3089" w:rsidRPr="005B5E55" w:rsidTr="00094E03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1 199,00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3089" w:rsidRPr="005B5E55" w:rsidTr="00094E03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1579B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5 592</w:t>
            </w:r>
            <w:r w:rsidR="000E5C76">
              <w:rPr>
                <w:bCs/>
                <w:iCs/>
                <w:sz w:val="28"/>
                <w:szCs w:val="28"/>
              </w:rPr>
              <w:t>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6D7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5 335,01</w:t>
            </w:r>
          </w:p>
        </w:tc>
      </w:tr>
      <w:tr w:rsidR="00B33089" w:rsidRPr="005B5E55" w:rsidTr="00094E03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506E4E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1579B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5 592,00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FF6D7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5 335,01</w:t>
            </w:r>
          </w:p>
        </w:tc>
      </w:tr>
      <w:tr w:rsidR="001579B7" w:rsidRPr="005B5E55" w:rsidTr="00094E03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9B7" w:rsidRDefault="00FF6D7D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9B7" w:rsidRDefault="001579B7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9B7" w:rsidRDefault="001579B7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9B7" w:rsidRDefault="001579B7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B7" w:rsidRDefault="001579B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9B7" w:rsidRDefault="001579B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12 647,15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B7" w:rsidRPr="005B5E55" w:rsidRDefault="00FF6D7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12 647,15</w:t>
            </w:r>
          </w:p>
        </w:tc>
      </w:tr>
      <w:tr w:rsidR="001579B7" w:rsidRPr="005B5E55" w:rsidTr="00094E03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9B7" w:rsidRDefault="00FF6D7D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9B7" w:rsidRDefault="001579B7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9B7" w:rsidRDefault="001579B7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9B7" w:rsidRDefault="001579B7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B7" w:rsidRDefault="001579B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9B7" w:rsidRDefault="001579B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12 647,15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B7" w:rsidRPr="005B5E55" w:rsidRDefault="00FF6D7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12 647,15</w:t>
            </w:r>
          </w:p>
        </w:tc>
      </w:tr>
      <w:tr w:rsidR="001312B5" w:rsidRPr="005B5E55" w:rsidTr="00094E03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A50BF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</w:t>
            </w:r>
            <w:r w:rsidR="001312B5" w:rsidRPr="003C3F59">
              <w:rPr>
                <w:sz w:val="30"/>
                <w:szCs w:val="30"/>
              </w:rPr>
              <w:t>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63 125,00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579B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141 399,00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FF6D7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124 145,76</w:t>
            </w:r>
          </w:p>
        </w:tc>
      </w:tr>
      <w:tr w:rsidR="001312B5" w:rsidRPr="005B5E55" w:rsidTr="00094E03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506E4E" w:rsidP="00195B2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63</w:t>
            </w:r>
            <w:r w:rsidR="001A50BF">
              <w:rPr>
                <w:bCs/>
                <w:iCs/>
                <w:sz w:val="28"/>
                <w:szCs w:val="28"/>
              </w:rPr>
              <w:t> </w:t>
            </w:r>
            <w:r>
              <w:rPr>
                <w:bCs/>
                <w:iCs/>
                <w:sz w:val="28"/>
                <w:szCs w:val="28"/>
              </w:rPr>
              <w:t>125</w:t>
            </w:r>
            <w:r w:rsidR="001A50BF">
              <w:rPr>
                <w:bCs/>
                <w:iCs/>
                <w:sz w:val="28"/>
                <w:szCs w:val="28"/>
              </w:rPr>
              <w:t>,00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579B7" w:rsidP="00195B2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141 399,00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FF6D7D" w:rsidP="00195B2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124 145,76</w:t>
            </w:r>
          </w:p>
        </w:tc>
      </w:tr>
      <w:tr w:rsidR="001312B5" w:rsidRPr="005B5E55" w:rsidTr="00094E03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7032F6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506E4E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200 090,00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579B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333 082,13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FF6D7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299 025,23</w:t>
            </w:r>
          </w:p>
        </w:tc>
      </w:tr>
    </w:tbl>
    <w:p w:rsidR="005B5E55" w:rsidRDefault="005B5E5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133"/>
        <w:gridCol w:w="567"/>
        <w:gridCol w:w="567"/>
        <w:gridCol w:w="567"/>
        <w:gridCol w:w="567"/>
        <w:gridCol w:w="1701"/>
        <w:gridCol w:w="1829"/>
        <w:gridCol w:w="1559"/>
      </w:tblGrid>
      <w:tr w:rsidR="006279F0" w:rsidRPr="005B5E55" w:rsidTr="00C4091E">
        <w:trPr>
          <w:trHeight w:val="226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6279F0" w:rsidP="00C40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ИСТОЧНИКИ ФИНАНСИРО</w:t>
            </w:r>
            <w:r w:rsidR="00BA23B2">
              <w:rPr>
                <w:bCs/>
                <w:sz w:val="28"/>
                <w:szCs w:val="28"/>
              </w:rPr>
              <w:t>ВАНИЯ Д</w:t>
            </w:r>
            <w:r w:rsidR="00C4091E">
              <w:rPr>
                <w:bCs/>
                <w:sz w:val="28"/>
                <w:szCs w:val="28"/>
              </w:rPr>
              <w:t>ЕФИЦИТА БЮДЖЕТА СЕЛЬСКОГО СОВЕТ</w:t>
            </w:r>
            <w:r w:rsidR="00BA23B2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источника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6279F0" w:rsidRPr="005B5E55" w:rsidTr="00C4091E">
        <w:trPr>
          <w:trHeight w:val="403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5B5E55" w:rsidRDefault="006279F0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ОБЩЕЕ 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EE520A"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 w:rsidR="006279F0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9 179,98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-34 055,20</w:t>
            </w:r>
          </w:p>
        </w:tc>
      </w:tr>
      <w:tr w:rsidR="001312B5" w:rsidRPr="005B5E55" w:rsidTr="00C4091E">
        <w:trPr>
          <w:trHeight w:val="34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5B5E55" w:rsidRDefault="001312B5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4423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1312B5"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A25A56" w:rsidP="00195B2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9 179,98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A25A56" w:rsidP="00195B2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-34 055,20</w:t>
            </w:r>
          </w:p>
        </w:tc>
      </w:tr>
      <w:tr w:rsidR="00E044DF" w:rsidRPr="005B5E55" w:rsidTr="00C4091E">
        <w:trPr>
          <w:trHeight w:val="60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Default="00867A4B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14423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14423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9 179,98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Default="00A25A56" w:rsidP="001312B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-34 055,20</w:t>
            </w:r>
          </w:p>
        </w:tc>
      </w:tr>
      <w:tr w:rsidR="00E044DF" w:rsidRPr="005B5E55" w:rsidTr="00C4091E">
        <w:trPr>
          <w:trHeight w:val="569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начало отчетного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11 652,98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11 652,98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11 652,98</w:t>
            </w:r>
          </w:p>
        </w:tc>
      </w:tr>
      <w:tr w:rsidR="00E044DF" w:rsidRPr="005B5E55" w:rsidTr="00C4091E">
        <w:trPr>
          <w:trHeight w:val="34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конец отчетного периода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11 652,98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2 473,00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A25A56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45 708,18</w:t>
            </w:r>
          </w:p>
        </w:tc>
      </w:tr>
    </w:tbl>
    <w:p w:rsidR="00EE520A" w:rsidRPr="005B5E55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5B5E55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sectPr w:rsidR="002834F6" w:rsidRPr="005B5E55" w:rsidSect="00094E03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74BB"/>
    <w:rsid w:val="00042137"/>
    <w:rsid w:val="00086E3F"/>
    <w:rsid w:val="00094E03"/>
    <w:rsid w:val="00094F37"/>
    <w:rsid w:val="000A20B9"/>
    <w:rsid w:val="000A35A9"/>
    <w:rsid w:val="000C09AC"/>
    <w:rsid w:val="000E5C76"/>
    <w:rsid w:val="00115B05"/>
    <w:rsid w:val="001312B5"/>
    <w:rsid w:val="0013374D"/>
    <w:rsid w:val="00136134"/>
    <w:rsid w:val="0014423B"/>
    <w:rsid w:val="001579B7"/>
    <w:rsid w:val="00162A32"/>
    <w:rsid w:val="00164033"/>
    <w:rsid w:val="00171DDD"/>
    <w:rsid w:val="00174194"/>
    <w:rsid w:val="00193F80"/>
    <w:rsid w:val="00195B2D"/>
    <w:rsid w:val="001A50BF"/>
    <w:rsid w:val="001B0319"/>
    <w:rsid w:val="001D00C9"/>
    <w:rsid w:val="001D7B68"/>
    <w:rsid w:val="001E559F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B3172"/>
    <w:rsid w:val="002C1131"/>
    <w:rsid w:val="002F1CBA"/>
    <w:rsid w:val="002F27D9"/>
    <w:rsid w:val="002F6837"/>
    <w:rsid w:val="002F7BA5"/>
    <w:rsid w:val="00321AA9"/>
    <w:rsid w:val="00324E0C"/>
    <w:rsid w:val="00337150"/>
    <w:rsid w:val="00343AD9"/>
    <w:rsid w:val="0035599F"/>
    <w:rsid w:val="00364CB0"/>
    <w:rsid w:val="00372806"/>
    <w:rsid w:val="00393AA1"/>
    <w:rsid w:val="003A2698"/>
    <w:rsid w:val="003A3297"/>
    <w:rsid w:val="003B043F"/>
    <w:rsid w:val="003B2B7F"/>
    <w:rsid w:val="003C1454"/>
    <w:rsid w:val="00407486"/>
    <w:rsid w:val="0041742A"/>
    <w:rsid w:val="004234C6"/>
    <w:rsid w:val="0043434A"/>
    <w:rsid w:val="004577E4"/>
    <w:rsid w:val="0046151A"/>
    <w:rsid w:val="00475843"/>
    <w:rsid w:val="004E5208"/>
    <w:rsid w:val="004F167F"/>
    <w:rsid w:val="004F3479"/>
    <w:rsid w:val="005005E7"/>
    <w:rsid w:val="00501316"/>
    <w:rsid w:val="00506E4E"/>
    <w:rsid w:val="005228E9"/>
    <w:rsid w:val="00527146"/>
    <w:rsid w:val="00537433"/>
    <w:rsid w:val="00544D4E"/>
    <w:rsid w:val="0056099D"/>
    <w:rsid w:val="00560D7F"/>
    <w:rsid w:val="005648F1"/>
    <w:rsid w:val="005B1CAB"/>
    <w:rsid w:val="005B5E55"/>
    <w:rsid w:val="005B6ACD"/>
    <w:rsid w:val="005D138E"/>
    <w:rsid w:val="005E0845"/>
    <w:rsid w:val="005E2655"/>
    <w:rsid w:val="005E6DCA"/>
    <w:rsid w:val="005F448D"/>
    <w:rsid w:val="0060422B"/>
    <w:rsid w:val="006045FB"/>
    <w:rsid w:val="00611D06"/>
    <w:rsid w:val="006238D9"/>
    <w:rsid w:val="00626F03"/>
    <w:rsid w:val="006279F0"/>
    <w:rsid w:val="00630D5F"/>
    <w:rsid w:val="00653D66"/>
    <w:rsid w:val="00654A9E"/>
    <w:rsid w:val="006677FA"/>
    <w:rsid w:val="00677CE4"/>
    <w:rsid w:val="006845B2"/>
    <w:rsid w:val="006A5D05"/>
    <w:rsid w:val="006B4AF5"/>
    <w:rsid w:val="006F2172"/>
    <w:rsid w:val="007032F6"/>
    <w:rsid w:val="00712D4D"/>
    <w:rsid w:val="00713B3C"/>
    <w:rsid w:val="007153EC"/>
    <w:rsid w:val="007358DF"/>
    <w:rsid w:val="007362F8"/>
    <w:rsid w:val="007852A9"/>
    <w:rsid w:val="00794562"/>
    <w:rsid w:val="0079469B"/>
    <w:rsid w:val="007A7E82"/>
    <w:rsid w:val="007B2997"/>
    <w:rsid w:val="007C054E"/>
    <w:rsid w:val="007D22FF"/>
    <w:rsid w:val="007E140E"/>
    <w:rsid w:val="007E26C0"/>
    <w:rsid w:val="007E47D0"/>
    <w:rsid w:val="008279ED"/>
    <w:rsid w:val="0083034F"/>
    <w:rsid w:val="00867479"/>
    <w:rsid w:val="00867A4B"/>
    <w:rsid w:val="00874845"/>
    <w:rsid w:val="00885FFF"/>
    <w:rsid w:val="00892941"/>
    <w:rsid w:val="008A33E0"/>
    <w:rsid w:val="00907DB1"/>
    <w:rsid w:val="00921940"/>
    <w:rsid w:val="00925DE2"/>
    <w:rsid w:val="009424D2"/>
    <w:rsid w:val="00951AC1"/>
    <w:rsid w:val="00963EB3"/>
    <w:rsid w:val="00976034"/>
    <w:rsid w:val="00992E87"/>
    <w:rsid w:val="009B4AA1"/>
    <w:rsid w:val="009D5C78"/>
    <w:rsid w:val="009E2126"/>
    <w:rsid w:val="009E7C53"/>
    <w:rsid w:val="00A043E3"/>
    <w:rsid w:val="00A16B29"/>
    <w:rsid w:val="00A1781C"/>
    <w:rsid w:val="00A22556"/>
    <w:rsid w:val="00A25A56"/>
    <w:rsid w:val="00A33888"/>
    <w:rsid w:val="00A46D99"/>
    <w:rsid w:val="00A531E1"/>
    <w:rsid w:val="00A6426B"/>
    <w:rsid w:val="00A74404"/>
    <w:rsid w:val="00A86F13"/>
    <w:rsid w:val="00AB6B2C"/>
    <w:rsid w:val="00AC5A91"/>
    <w:rsid w:val="00AD535E"/>
    <w:rsid w:val="00AE2C7C"/>
    <w:rsid w:val="00AF3938"/>
    <w:rsid w:val="00AF6ACF"/>
    <w:rsid w:val="00B23381"/>
    <w:rsid w:val="00B24561"/>
    <w:rsid w:val="00B31AED"/>
    <w:rsid w:val="00B32061"/>
    <w:rsid w:val="00B33089"/>
    <w:rsid w:val="00B545E6"/>
    <w:rsid w:val="00B65FAC"/>
    <w:rsid w:val="00B730C3"/>
    <w:rsid w:val="00B80DF9"/>
    <w:rsid w:val="00BA23B2"/>
    <w:rsid w:val="00BB4DB4"/>
    <w:rsid w:val="00BD2EEA"/>
    <w:rsid w:val="00BE3F21"/>
    <w:rsid w:val="00BE5C08"/>
    <w:rsid w:val="00BF27C4"/>
    <w:rsid w:val="00C07AB1"/>
    <w:rsid w:val="00C1128D"/>
    <w:rsid w:val="00C268E1"/>
    <w:rsid w:val="00C30281"/>
    <w:rsid w:val="00C4091E"/>
    <w:rsid w:val="00C64C90"/>
    <w:rsid w:val="00C77AE5"/>
    <w:rsid w:val="00CA2A8F"/>
    <w:rsid w:val="00CA3746"/>
    <w:rsid w:val="00CB59C5"/>
    <w:rsid w:val="00CD78FC"/>
    <w:rsid w:val="00CE5973"/>
    <w:rsid w:val="00CE667C"/>
    <w:rsid w:val="00CF171D"/>
    <w:rsid w:val="00CF4FAD"/>
    <w:rsid w:val="00D00916"/>
    <w:rsid w:val="00D0453D"/>
    <w:rsid w:val="00D04AFC"/>
    <w:rsid w:val="00D2369D"/>
    <w:rsid w:val="00D25B76"/>
    <w:rsid w:val="00D27D1D"/>
    <w:rsid w:val="00D35344"/>
    <w:rsid w:val="00D6009F"/>
    <w:rsid w:val="00D71FEB"/>
    <w:rsid w:val="00D81A81"/>
    <w:rsid w:val="00D8353B"/>
    <w:rsid w:val="00D86225"/>
    <w:rsid w:val="00DA30B7"/>
    <w:rsid w:val="00DB211A"/>
    <w:rsid w:val="00DB795D"/>
    <w:rsid w:val="00DE0230"/>
    <w:rsid w:val="00DE03A8"/>
    <w:rsid w:val="00DF0AE5"/>
    <w:rsid w:val="00E000A4"/>
    <w:rsid w:val="00E044DF"/>
    <w:rsid w:val="00E1388A"/>
    <w:rsid w:val="00E5102D"/>
    <w:rsid w:val="00E83937"/>
    <w:rsid w:val="00EA11BC"/>
    <w:rsid w:val="00EB7CA1"/>
    <w:rsid w:val="00EB7CFD"/>
    <w:rsid w:val="00EC73D9"/>
    <w:rsid w:val="00EE01FB"/>
    <w:rsid w:val="00EE520A"/>
    <w:rsid w:val="00EE5F18"/>
    <w:rsid w:val="00EF192C"/>
    <w:rsid w:val="00EF47A7"/>
    <w:rsid w:val="00F066F9"/>
    <w:rsid w:val="00F12E54"/>
    <w:rsid w:val="00F17957"/>
    <w:rsid w:val="00F22269"/>
    <w:rsid w:val="00F4185F"/>
    <w:rsid w:val="00F41BC4"/>
    <w:rsid w:val="00F53A09"/>
    <w:rsid w:val="00F623C2"/>
    <w:rsid w:val="00F738DD"/>
    <w:rsid w:val="00F76ED5"/>
    <w:rsid w:val="00F968AF"/>
    <w:rsid w:val="00FA1A8B"/>
    <w:rsid w:val="00FC4DDE"/>
    <w:rsid w:val="00FE31FC"/>
    <w:rsid w:val="00FF4649"/>
    <w:rsid w:val="00FF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666B"/>
  <w15:docId w15:val="{4016AB27-DE8F-4BE9-918E-57A764B5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963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1D0C-DEE0-4C96-B899-EA8C266C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User</cp:lastModifiedBy>
  <cp:revision>31</cp:revision>
  <cp:lastPrinted>2023-03-30T08:59:00Z</cp:lastPrinted>
  <dcterms:created xsi:type="dcterms:W3CDTF">2023-03-22T12:34:00Z</dcterms:created>
  <dcterms:modified xsi:type="dcterms:W3CDTF">2026-03-24T09:54:00Z</dcterms:modified>
</cp:coreProperties>
</file>