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6C" w:rsidRDefault="00DE736C" w:rsidP="00DE736C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DE736C">
        <w:rPr>
          <w:rFonts w:ascii="Times New Roman" w:hAnsi="Times New Roman"/>
          <w:b/>
          <w:bCs/>
          <w:color w:val="000000"/>
          <w:sz w:val="28"/>
          <w:szCs w:val="28"/>
        </w:rPr>
        <w:t xml:space="preserve">НОВЫЕ УСЛОВИЯ ОПЛАТЫ БОЛЬНИЧНОГО ДОНОРУ С 21.04.2023 </w:t>
      </w:r>
      <w:proofErr w:type="gramEnd"/>
    </w:p>
    <w:p w:rsidR="00DE736C" w:rsidRPr="00DE736C" w:rsidRDefault="00DE736C" w:rsidP="00DE736C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E736C" w:rsidRPr="00DE736C" w:rsidRDefault="00DE736C" w:rsidP="00DE736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r w:rsidRPr="00DE736C">
        <w:rPr>
          <w:rFonts w:ascii="Times New Roman" w:hAnsi="Times New Roman"/>
          <w:color w:val="000000"/>
          <w:sz w:val="30"/>
          <w:szCs w:val="30"/>
        </w:rPr>
        <w:t>С 21.04.2023 вступила</w:t>
      </w:r>
      <w:r w:rsidRPr="00DE736C">
        <w:rPr>
          <w:rFonts w:ascii="Times New Roman" w:hAnsi="Times New Roman"/>
          <w:color w:val="000000"/>
          <w:sz w:val="30"/>
          <w:szCs w:val="30"/>
        </w:rPr>
        <w:t xml:space="preserve"> в силу новая редакция Закона о донорстве крови. В ней предусмотрены новые условия назначения пособия по временной нетрудоспособности донорам в льготном размере. Постановлением N 237 эти новшества закрепляются в Положении N 569. Так, донорам, которым проведено </w:t>
      </w:r>
      <w:r w:rsidRPr="00DE736C">
        <w:rPr>
          <w:rFonts w:ascii="Times New Roman" w:hAnsi="Times New Roman"/>
          <w:b/>
          <w:bCs/>
          <w:color w:val="000000"/>
          <w:sz w:val="30"/>
          <w:szCs w:val="30"/>
        </w:rPr>
        <w:t xml:space="preserve">не менее четырех </w:t>
      </w:r>
      <w:proofErr w:type="spellStart"/>
      <w:r w:rsidRPr="00DE736C">
        <w:rPr>
          <w:rFonts w:ascii="Times New Roman" w:hAnsi="Times New Roman"/>
          <w:b/>
          <w:bCs/>
          <w:color w:val="000000"/>
          <w:sz w:val="30"/>
          <w:szCs w:val="30"/>
        </w:rPr>
        <w:t>донаций</w:t>
      </w:r>
      <w:proofErr w:type="spellEnd"/>
      <w:r w:rsidRPr="00DE736C">
        <w:rPr>
          <w:rFonts w:ascii="Times New Roman" w:hAnsi="Times New Roman"/>
          <w:b/>
          <w:bCs/>
          <w:color w:val="000000"/>
          <w:sz w:val="30"/>
          <w:szCs w:val="30"/>
        </w:rPr>
        <w:t xml:space="preserve"> крови, не менее 16 </w:t>
      </w:r>
      <w:proofErr w:type="spellStart"/>
      <w:r w:rsidRPr="00DE736C">
        <w:rPr>
          <w:rFonts w:ascii="Times New Roman" w:hAnsi="Times New Roman"/>
          <w:b/>
          <w:bCs/>
          <w:color w:val="000000"/>
          <w:sz w:val="30"/>
          <w:szCs w:val="30"/>
        </w:rPr>
        <w:t>донаций</w:t>
      </w:r>
      <w:proofErr w:type="spellEnd"/>
      <w:r w:rsidRPr="00DE736C">
        <w:rPr>
          <w:rFonts w:ascii="Times New Roman" w:hAnsi="Times New Roman"/>
          <w:b/>
          <w:bCs/>
          <w:color w:val="000000"/>
          <w:sz w:val="30"/>
          <w:szCs w:val="30"/>
        </w:rPr>
        <w:t xml:space="preserve"> компонентов крови в течение 12 месяцев, предшествующих дню наступления временной нетрудоспособности (независимо от причины ее наступления),</w:t>
      </w:r>
      <w:r w:rsidRPr="00DE736C">
        <w:rPr>
          <w:rFonts w:ascii="Times New Roman" w:hAnsi="Times New Roman"/>
          <w:color w:val="000000"/>
          <w:sz w:val="30"/>
          <w:szCs w:val="30"/>
        </w:rPr>
        <w:t xml:space="preserve"> пособие по временной нетрудоспособности назначается с первого дня утраты трудоспособности в размере 100% среднедневного заработка. При этом установлено, что в случае сдачи одним и тем же донором крови и ее компонентов одна </w:t>
      </w:r>
      <w:proofErr w:type="spellStart"/>
      <w:r w:rsidRPr="00DE736C">
        <w:rPr>
          <w:rFonts w:ascii="Times New Roman" w:hAnsi="Times New Roman"/>
          <w:color w:val="000000"/>
          <w:sz w:val="30"/>
          <w:szCs w:val="30"/>
        </w:rPr>
        <w:t>донация</w:t>
      </w:r>
      <w:proofErr w:type="spellEnd"/>
      <w:r w:rsidRPr="00DE736C">
        <w:rPr>
          <w:rFonts w:ascii="Times New Roman" w:hAnsi="Times New Roman"/>
          <w:color w:val="000000"/>
          <w:sz w:val="30"/>
          <w:szCs w:val="30"/>
        </w:rPr>
        <w:t xml:space="preserve"> крови приравнивается к четырем </w:t>
      </w:r>
      <w:proofErr w:type="spellStart"/>
      <w:r w:rsidRPr="00DE736C">
        <w:rPr>
          <w:rFonts w:ascii="Times New Roman" w:hAnsi="Times New Roman"/>
          <w:color w:val="000000"/>
          <w:sz w:val="30"/>
          <w:szCs w:val="30"/>
        </w:rPr>
        <w:t>донациям</w:t>
      </w:r>
      <w:proofErr w:type="spellEnd"/>
      <w:r w:rsidRPr="00DE736C">
        <w:rPr>
          <w:rFonts w:ascii="Times New Roman" w:hAnsi="Times New Roman"/>
          <w:color w:val="000000"/>
          <w:sz w:val="30"/>
          <w:szCs w:val="30"/>
        </w:rPr>
        <w:t xml:space="preserve"> компонентов крови (ч. 6 и 8 ст. 39 Закона о донорстве крови (в редакции, действующей с 21.04.2023), подп. 18.3 Положения N 569 (в редакции, действующей с 21.04.2023)).</w:t>
      </w:r>
    </w:p>
    <w:p w:rsidR="00DE736C" w:rsidRPr="00DE736C" w:rsidRDefault="00DE736C" w:rsidP="00DE736C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0" w:name="18"/>
      <w:bookmarkEnd w:id="0"/>
      <w:r w:rsidRPr="00DE736C">
        <w:rPr>
          <w:rFonts w:ascii="Times New Roman" w:hAnsi="Times New Roman"/>
          <w:color w:val="000000"/>
          <w:sz w:val="30"/>
          <w:szCs w:val="30"/>
        </w:rPr>
        <w:t xml:space="preserve">Напомним, что сейчас установлены разные условия для получения данной льготы для мужчин и женщин. Для мужчин требовалось не менее четырех </w:t>
      </w:r>
      <w:proofErr w:type="spellStart"/>
      <w:r w:rsidRPr="00DE736C">
        <w:rPr>
          <w:rFonts w:ascii="Times New Roman" w:hAnsi="Times New Roman"/>
          <w:color w:val="000000"/>
          <w:sz w:val="30"/>
          <w:szCs w:val="30"/>
        </w:rPr>
        <w:t>донаций</w:t>
      </w:r>
      <w:proofErr w:type="spellEnd"/>
      <w:r w:rsidRPr="00DE736C">
        <w:rPr>
          <w:rFonts w:ascii="Times New Roman" w:hAnsi="Times New Roman"/>
          <w:color w:val="000000"/>
          <w:sz w:val="30"/>
          <w:szCs w:val="30"/>
        </w:rPr>
        <w:t xml:space="preserve"> крови, для женщин - не менее трех ее </w:t>
      </w:r>
      <w:proofErr w:type="spellStart"/>
      <w:r w:rsidRPr="00DE736C">
        <w:rPr>
          <w:rFonts w:ascii="Times New Roman" w:hAnsi="Times New Roman"/>
          <w:color w:val="000000"/>
          <w:sz w:val="30"/>
          <w:szCs w:val="30"/>
        </w:rPr>
        <w:t>донаций</w:t>
      </w:r>
      <w:proofErr w:type="spellEnd"/>
      <w:r w:rsidRPr="00DE736C">
        <w:rPr>
          <w:rFonts w:ascii="Times New Roman" w:hAnsi="Times New Roman"/>
          <w:color w:val="000000"/>
          <w:sz w:val="30"/>
          <w:szCs w:val="30"/>
        </w:rPr>
        <w:t xml:space="preserve">. При этом количество </w:t>
      </w:r>
      <w:proofErr w:type="spellStart"/>
      <w:r w:rsidRPr="00DE736C">
        <w:rPr>
          <w:rFonts w:ascii="Times New Roman" w:hAnsi="Times New Roman"/>
          <w:color w:val="000000"/>
          <w:sz w:val="30"/>
          <w:szCs w:val="30"/>
        </w:rPr>
        <w:t>донаций</w:t>
      </w:r>
      <w:proofErr w:type="spellEnd"/>
      <w:r w:rsidRPr="00DE736C">
        <w:rPr>
          <w:rFonts w:ascii="Times New Roman" w:hAnsi="Times New Roman"/>
          <w:color w:val="000000"/>
          <w:sz w:val="30"/>
          <w:szCs w:val="30"/>
        </w:rPr>
        <w:t xml:space="preserve"> компонентов крови требовалось равное - не менее 14 </w:t>
      </w:r>
      <w:proofErr w:type="spellStart"/>
      <w:r w:rsidRPr="00DE736C">
        <w:rPr>
          <w:rFonts w:ascii="Times New Roman" w:hAnsi="Times New Roman"/>
          <w:color w:val="000000"/>
          <w:sz w:val="30"/>
          <w:szCs w:val="30"/>
        </w:rPr>
        <w:t>донаций</w:t>
      </w:r>
      <w:proofErr w:type="spellEnd"/>
      <w:r w:rsidRPr="00DE736C">
        <w:rPr>
          <w:rFonts w:ascii="Times New Roman" w:hAnsi="Times New Roman"/>
          <w:color w:val="000000"/>
          <w:sz w:val="30"/>
          <w:szCs w:val="30"/>
        </w:rPr>
        <w:t>. Период, в который эти условия должны были выполняться, не изменился (подп. 18.3 Положения N 569 (в редакции, действующей до 21.04.2023)).</w:t>
      </w:r>
    </w:p>
    <w:p w:rsidR="00DE736C" w:rsidRPr="00DE736C" w:rsidRDefault="00DE736C" w:rsidP="00DE736C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1" w:name="19"/>
      <w:bookmarkEnd w:id="1"/>
      <w:proofErr w:type="gramStart"/>
      <w:r w:rsidRPr="00DE736C">
        <w:rPr>
          <w:rFonts w:ascii="Times New Roman" w:hAnsi="Times New Roman"/>
          <w:color w:val="000000"/>
          <w:sz w:val="30"/>
          <w:szCs w:val="30"/>
        </w:rPr>
        <w:t xml:space="preserve">Кроме того, Положение N 569 дополнено новой нормой, согласно которой пособие по временной нетрудоспособности назначается в размере 100% среднедневного заработка за календарные дни, удостоверенные листком нетрудоспособности, донорам крови, ее компонентов </w:t>
      </w:r>
      <w:r w:rsidRPr="00DE736C">
        <w:rPr>
          <w:rFonts w:ascii="Times New Roman" w:hAnsi="Times New Roman"/>
          <w:b/>
          <w:bCs/>
          <w:color w:val="000000"/>
          <w:sz w:val="30"/>
          <w:szCs w:val="30"/>
        </w:rPr>
        <w:t xml:space="preserve">за весь период нетрудоспособности, наступившей в связи с выполнением ими донорской функции </w:t>
      </w:r>
      <w:r w:rsidRPr="00DE736C">
        <w:rPr>
          <w:rFonts w:ascii="Times New Roman" w:hAnsi="Times New Roman"/>
          <w:color w:val="000000"/>
          <w:sz w:val="30"/>
          <w:szCs w:val="30"/>
        </w:rPr>
        <w:t>(подп. 18.3-1 Положения N 569 (в редакции, действующей с 21.04.2023)).</w:t>
      </w:r>
      <w:proofErr w:type="gramEnd"/>
    </w:p>
    <w:p w:rsidR="00DE736C" w:rsidRPr="00DE736C" w:rsidRDefault="00DE736C" w:rsidP="00DE736C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2" w:name="20"/>
      <w:bookmarkEnd w:id="2"/>
      <w:r w:rsidRPr="00DE736C">
        <w:rPr>
          <w:rFonts w:ascii="Times New Roman" w:hAnsi="Times New Roman"/>
          <w:color w:val="000000"/>
          <w:sz w:val="30"/>
          <w:szCs w:val="30"/>
        </w:rPr>
        <w:t>Также отметим, что не изменился размер пособия по временной нетрудоспособности живым донорам на период временной нетрудоспособности, наступившей в связи с забором у них органов и (или) тканей человека. Он по-прежнему составляет 100% среднедневного заработка (подп. 18.4 Положения N 569 (в редакции, действующей с 21.04.2023)).</w:t>
      </w:r>
    </w:p>
    <w:p w:rsidR="00DE736C" w:rsidRPr="00DE736C" w:rsidRDefault="00DE736C" w:rsidP="00DE736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3" w:name="21"/>
      <w:bookmarkEnd w:id="3"/>
      <w:r w:rsidRPr="00DE736C">
        <w:rPr>
          <w:rFonts w:ascii="Times New Roman" w:hAnsi="Times New Roman"/>
          <w:color w:val="000000"/>
          <w:sz w:val="30"/>
          <w:szCs w:val="30"/>
        </w:rPr>
        <w:t> </w:t>
      </w:r>
      <w:bookmarkStart w:id="4" w:name="22"/>
      <w:bookmarkEnd w:id="4"/>
      <w:r w:rsidRPr="00DE736C">
        <w:rPr>
          <w:rFonts w:ascii="Times New Roman" w:hAnsi="Times New Roman"/>
          <w:b/>
          <w:bCs/>
          <w:color w:val="000000"/>
          <w:sz w:val="30"/>
          <w:szCs w:val="30"/>
        </w:rPr>
        <w:t xml:space="preserve">Особенности </w:t>
      </w:r>
      <w:proofErr w:type="gramStart"/>
      <w:r w:rsidRPr="00DE736C">
        <w:rPr>
          <w:rFonts w:ascii="Times New Roman" w:hAnsi="Times New Roman"/>
          <w:b/>
          <w:bCs/>
          <w:color w:val="000000"/>
          <w:sz w:val="30"/>
          <w:szCs w:val="30"/>
        </w:rPr>
        <w:t>оформления оборотной стороны листка нетрудоспособности донора</w:t>
      </w:r>
      <w:proofErr w:type="gramEnd"/>
      <w:r w:rsidRPr="00DE736C">
        <w:rPr>
          <w:rFonts w:ascii="Times New Roman" w:hAnsi="Times New Roman"/>
          <w:b/>
          <w:bCs/>
          <w:color w:val="000000"/>
          <w:sz w:val="30"/>
          <w:szCs w:val="30"/>
        </w:rPr>
        <w:t xml:space="preserve">. </w:t>
      </w:r>
      <w:r w:rsidRPr="00DE736C">
        <w:rPr>
          <w:rFonts w:ascii="Times New Roman" w:hAnsi="Times New Roman"/>
          <w:color w:val="000000"/>
          <w:sz w:val="30"/>
          <w:szCs w:val="30"/>
        </w:rPr>
        <w:t xml:space="preserve">Для того чтобы при назначении пособия </w:t>
      </w:r>
      <w:r w:rsidRPr="00DE736C">
        <w:rPr>
          <w:rFonts w:ascii="Times New Roman" w:hAnsi="Times New Roman"/>
          <w:color w:val="000000"/>
          <w:sz w:val="30"/>
          <w:szCs w:val="30"/>
        </w:rPr>
        <w:lastRenderedPageBreak/>
        <w:t>применить льготу, установленную для доноров крови и ее компонентов, в позиции "особые отметки" оборотной стороны листка нетрудоспособности производится запись "донор" и указываются даты сдачи крови или ее компонентов (</w:t>
      </w:r>
      <w:proofErr w:type="spellStart"/>
      <w:r w:rsidRPr="00DE736C">
        <w:rPr>
          <w:rFonts w:ascii="Times New Roman" w:hAnsi="Times New Roman"/>
          <w:color w:val="000000"/>
          <w:sz w:val="30"/>
          <w:szCs w:val="30"/>
        </w:rPr>
        <w:t>абз</w:t>
      </w:r>
      <w:proofErr w:type="spellEnd"/>
      <w:r w:rsidRPr="00DE736C">
        <w:rPr>
          <w:rFonts w:ascii="Times New Roman" w:hAnsi="Times New Roman"/>
          <w:color w:val="000000"/>
          <w:sz w:val="30"/>
          <w:szCs w:val="30"/>
        </w:rPr>
        <w:t xml:space="preserve">. 2 ч. 1 п. 55 Инструкции N 1/1). </w:t>
      </w:r>
    </w:p>
    <w:p w:rsidR="00DE736C" w:rsidRPr="00DE736C" w:rsidRDefault="00DE736C" w:rsidP="00DE736C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5" w:name="23"/>
      <w:bookmarkEnd w:id="5"/>
      <w:r w:rsidRPr="00DE736C">
        <w:rPr>
          <w:rFonts w:ascii="Times New Roman" w:hAnsi="Times New Roman"/>
          <w:color w:val="000000"/>
          <w:sz w:val="30"/>
          <w:szCs w:val="30"/>
        </w:rPr>
        <w:t>Полагаем, что для применения нового подп. 18.3-1 Положения N 569 в Инструкцию N 1/1 могут быть внесены корректировки, которые обозначат случай временной нетрудоспособности донора, наступившей в связи с выполнением им донорской функции.</w:t>
      </w:r>
    </w:p>
    <w:p w:rsidR="00DE736C" w:rsidRPr="00DE736C" w:rsidRDefault="00DE736C" w:rsidP="00DE736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6" w:name="24"/>
      <w:bookmarkEnd w:id="6"/>
      <w:r w:rsidRPr="00DE736C">
        <w:rPr>
          <w:rFonts w:ascii="Times New Roman" w:hAnsi="Times New Roman"/>
          <w:color w:val="000000"/>
          <w:sz w:val="30"/>
          <w:szCs w:val="30"/>
        </w:rPr>
        <w:t> </w:t>
      </w:r>
    </w:p>
    <w:p w:rsidR="00DE736C" w:rsidRPr="00DE736C" w:rsidRDefault="00DE736C" w:rsidP="00DE736C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30"/>
          <w:szCs w:val="30"/>
        </w:rPr>
      </w:pPr>
      <w:bookmarkStart w:id="7" w:name="25"/>
      <w:bookmarkEnd w:id="7"/>
      <w:r w:rsidRPr="00DE736C">
        <w:rPr>
          <w:rFonts w:ascii="Times New Roman" w:hAnsi="Times New Roman"/>
          <w:b/>
          <w:bCs/>
          <w:color w:val="000000"/>
          <w:sz w:val="30"/>
          <w:szCs w:val="30"/>
        </w:rPr>
        <w:t>К каким случаям применя</w:t>
      </w:r>
      <w:r w:rsidRPr="00DE736C">
        <w:rPr>
          <w:rFonts w:ascii="Times New Roman" w:hAnsi="Times New Roman"/>
          <w:b/>
          <w:bCs/>
          <w:color w:val="000000"/>
          <w:sz w:val="30"/>
          <w:szCs w:val="30"/>
        </w:rPr>
        <w:t>ю</w:t>
      </w:r>
      <w:r w:rsidRPr="00DE736C">
        <w:rPr>
          <w:rFonts w:ascii="Times New Roman" w:hAnsi="Times New Roman"/>
          <w:b/>
          <w:bCs/>
          <w:color w:val="000000"/>
          <w:sz w:val="30"/>
          <w:szCs w:val="30"/>
        </w:rPr>
        <w:t xml:space="preserve">тся новые правила. </w:t>
      </w:r>
      <w:r w:rsidRPr="00DE736C">
        <w:rPr>
          <w:rFonts w:ascii="Times New Roman" w:hAnsi="Times New Roman"/>
          <w:color w:val="000000"/>
          <w:sz w:val="30"/>
          <w:szCs w:val="30"/>
        </w:rPr>
        <w:t>Новые правила применя</w:t>
      </w:r>
      <w:r w:rsidRPr="00DE736C">
        <w:rPr>
          <w:rFonts w:ascii="Times New Roman" w:hAnsi="Times New Roman"/>
          <w:color w:val="000000"/>
          <w:sz w:val="30"/>
          <w:szCs w:val="30"/>
        </w:rPr>
        <w:t>ю</w:t>
      </w:r>
      <w:r w:rsidRPr="00DE736C">
        <w:rPr>
          <w:rFonts w:ascii="Times New Roman" w:hAnsi="Times New Roman"/>
          <w:color w:val="000000"/>
          <w:sz w:val="30"/>
          <w:szCs w:val="30"/>
        </w:rPr>
        <w:t>тся при назначении пособий по временной нетрудоспособности, право на которые наступи</w:t>
      </w:r>
      <w:r w:rsidRPr="00DE736C">
        <w:rPr>
          <w:rFonts w:ascii="Times New Roman" w:hAnsi="Times New Roman"/>
          <w:color w:val="000000"/>
          <w:sz w:val="30"/>
          <w:szCs w:val="30"/>
        </w:rPr>
        <w:t>ло</w:t>
      </w:r>
      <w:r w:rsidRPr="00DE736C">
        <w:rPr>
          <w:rFonts w:ascii="Times New Roman" w:hAnsi="Times New Roman"/>
          <w:color w:val="000000"/>
          <w:sz w:val="30"/>
          <w:szCs w:val="30"/>
        </w:rPr>
        <w:t xml:space="preserve"> 21.04.2023 и позже. Напомним, что днем возникновения права на пособие по временной нетрудоспособности является день, с которого лицо освобождается в соответствии с законодательством от работы или иной деятельности в связи с временной нетрудоспособностью согласно листку нетрудоспособности (ч. 1 п. 4 Положения N 569).</w:t>
      </w:r>
    </w:p>
    <w:p w:rsidR="00DE736C" w:rsidRDefault="00DE736C">
      <w:pPr>
        <w:rPr>
          <w:rFonts w:ascii="Times New Roman" w:hAnsi="Times New Roman"/>
          <w:sz w:val="30"/>
          <w:szCs w:val="30"/>
        </w:rPr>
      </w:pPr>
    </w:p>
    <w:p w:rsidR="00FA3629" w:rsidRPr="00DE736C" w:rsidRDefault="00DE736C">
      <w:pPr>
        <w:rPr>
          <w:rFonts w:ascii="Times New Roman" w:hAnsi="Times New Roman"/>
          <w:sz w:val="30"/>
          <w:szCs w:val="30"/>
        </w:rPr>
      </w:pPr>
      <w:bookmarkStart w:id="8" w:name="_GoBack"/>
      <w:bookmarkEnd w:id="8"/>
      <w:r>
        <w:rPr>
          <w:rFonts w:ascii="Times New Roman" w:hAnsi="Times New Roman"/>
          <w:sz w:val="30"/>
          <w:szCs w:val="30"/>
        </w:rPr>
        <w:t>Шкловский районный отдел МОУ ФСЗН</w:t>
      </w:r>
    </w:p>
    <w:sectPr w:rsidR="00FA3629" w:rsidRPr="00DE7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6C"/>
    <w:rsid w:val="00DE736C"/>
    <w:rsid w:val="00FA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36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36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Музафарова Оксана Ивановна</dc:creator>
  <cp:lastModifiedBy>Музафарова Оксана Ивановна</cp:lastModifiedBy>
  <cp:revision>1</cp:revision>
  <dcterms:created xsi:type="dcterms:W3CDTF">2023-05-13T06:19:00Z</dcterms:created>
  <dcterms:modified xsi:type="dcterms:W3CDTF">2023-05-13T06:24:00Z</dcterms:modified>
</cp:coreProperties>
</file>