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C8E" w:rsidRPr="00BE6C8E" w:rsidRDefault="00BE6C8E" w:rsidP="00BE6C8E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aps/>
          <w:color w:val="27282C"/>
          <w:sz w:val="33"/>
          <w:szCs w:val="33"/>
          <w:lang w:val="ru-RU"/>
        </w:rPr>
      </w:pPr>
      <w:r w:rsidRPr="00BE6C8E">
        <w:rPr>
          <w:rFonts w:ascii="Arial" w:eastAsia="Times New Roman" w:hAnsi="Arial" w:cs="Arial"/>
          <w:b/>
          <w:bCs/>
          <w:caps/>
          <w:color w:val="27282C"/>
          <w:sz w:val="33"/>
          <w:szCs w:val="33"/>
          <w:lang w:val="ru-RU"/>
        </w:rPr>
        <w:t>О недопустимости и противоправности хищений элементов инфраструктуры железнодорожного транспорта, внутрисалонного оборудования подвижного состава, раскопок в полосе отвода и на железнодорожном пути, последствиях таких действий</w:t>
      </w:r>
    </w:p>
    <w:p w:rsidR="00BE6C8E" w:rsidRPr="00BE6C8E" w:rsidRDefault="00BE6C8E" w:rsidP="00BE6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BE6C8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0D41F9C" wp14:editId="1FCCD4AB">
            <wp:extent cx="5924203" cy="2773741"/>
            <wp:effectExtent l="0" t="0" r="0" b="0"/>
            <wp:docPr id="1" name="Рисунок 1" descr="https://www.rw.by/upload/medialibrary/e7e/94pu8en0gop9wnd1dbnxknqlnw3xayu3/thef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w.by/upload/medialibrary/e7e/94pu8en0gop9wnd1dbnxknqlnw3xayu3/thef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853" cy="278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E6C8E" w:rsidRPr="00BE6C8E" w:rsidRDefault="00BE6C8E" w:rsidP="00BE6C8E">
      <w:pPr>
        <w:shd w:val="clear" w:color="auto" w:fill="FFFFFF"/>
        <w:spacing w:after="312" w:line="240" w:lineRule="auto"/>
        <w:ind w:right="360"/>
        <w:jc w:val="both"/>
        <w:textAlignment w:val="baseline"/>
        <w:rPr>
          <w:rFonts w:ascii="inherit" w:eastAsia="Times New Roman" w:hAnsi="inherit" w:cs="Arial"/>
          <w:color w:val="333333"/>
          <w:lang w:val="ru-RU"/>
        </w:rPr>
      </w:pPr>
      <w:r w:rsidRPr="00BE6C8E">
        <w:rPr>
          <w:rFonts w:ascii="inherit" w:eastAsia="Times New Roman" w:hAnsi="inherit" w:cs="Arial"/>
          <w:color w:val="333333"/>
          <w:lang w:val="ru-RU"/>
        </w:rPr>
        <w:t xml:space="preserve">Любое </w:t>
      </w:r>
      <w:proofErr w:type="spellStart"/>
      <w:r w:rsidRPr="00BE6C8E">
        <w:rPr>
          <w:rFonts w:ascii="inherit" w:eastAsia="Times New Roman" w:hAnsi="inherit" w:cs="Arial"/>
          <w:color w:val="333333"/>
          <w:lang w:val="ru-RU"/>
        </w:rPr>
        <w:t>внутрисалонное</w:t>
      </w:r>
      <w:proofErr w:type="spellEnd"/>
      <w:r w:rsidRPr="00BE6C8E">
        <w:rPr>
          <w:rFonts w:ascii="inherit" w:eastAsia="Times New Roman" w:hAnsi="inherit" w:cs="Arial"/>
          <w:color w:val="333333"/>
          <w:lang w:val="ru-RU"/>
        </w:rPr>
        <w:t xml:space="preserve"> оборудование пассажирского железнодорожного транспорта, включая средства аварийного выхода (например, молоток для разбивания стекла), освежители воздуха, озонаторы, элементы инфраструктуры железной дороги, в том числе части железнодорожного пути (подкладки, крепления, рельсы, болты, гайки и др.), устройств электроснабжения, автоматики и связи (провода, кабели, кабельные муфты, в том числе их крышки, изоляторы, лампочки и др.), зданий и сооружений являются собственностью предприятий железнодорожного транспорта.</w:t>
      </w:r>
    </w:p>
    <w:p w:rsidR="00BE6C8E" w:rsidRPr="00BE6C8E" w:rsidRDefault="00BE6C8E" w:rsidP="00BE6C8E">
      <w:pPr>
        <w:shd w:val="clear" w:color="auto" w:fill="FFFFFF"/>
        <w:spacing w:after="312" w:line="240" w:lineRule="auto"/>
        <w:ind w:right="360"/>
        <w:jc w:val="both"/>
        <w:textAlignment w:val="baseline"/>
        <w:rPr>
          <w:rFonts w:ascii="inherit" w:eastAsia="Times New Roman" w:hAnsi="inherit" w:cs="Arial"/>
          <w:color w:val="333333"/>
        </w:rPr>
      </w:pPr>
      <w:proofErr w:type="spellStart"/>
      <w:r w:rsidRPr="00BE6C8E">
        <w:rPr>
          <w:rFonts w:ascii="inherit" w:eastAsia="Times New Roman" w:hAnsi="inherit" w:cs="Arial"/>
          <w:color w:val="333333"/>
        </w:rPr>
        <w:t>Незаконное</w:t>
      </w:r>
      <w:proofErr w:type="spellEnd"/>
      <w:r w:rsidRPr="00BE6C8E">
        <w:rPr>
          <w:rFonts w:ascii="inherit" w:eastAsia="Times New Roman" w:hAnsi="inherit" w:cs="Arial"/>
          <w:color w:val="333333"/>
        </w:rPr>
        <w:t xml:space="preserve"> </w:t>
      </w:r>
      <w:proofErr w:type="spellStart"/>
      <w:r w:rsidRPr="00BE6C8E">
        <w:rPr>
          <w:rFonts w:ascii="inherit" w:eastAsia="Times New Roman" w:hAnsi="inherit" w:cs="Arial"/>
          <w:color w:val="333333"/>
        </w:rPr>
        <w:t>присвоение</w:t>
      </w:r>
      <w:proofErr w:type="spellEnd"/>
      <w:r w:rsidRPr="00BE6C8E">
        <w:rPr>
          <w:rFonts w:ascii="inherit" w:eastAsia="Times New Roman" w:hAnsi="inherit" w:cs="Arial"/>
          <w:color w:val="333333"/>
        </w:rPr>
        <w:t xml:space="preserve"> </w:t>
      </w:r>
      <w:proofErr w:type="spellStart"/>
      <w:r w:rsidRPr="00BE6C8E">
        <w:rPr>
          <w:rFonts w:ascii="inherit" w:eastAsia="Times New Roman" w:hAnsi="inherit" w:cs="Arial"/>
          <w:color w:val="333333"/>
        </w:rPr>
        <w:t>данной</w:t>
      </w:r>
      <w:proofErr w:type="spellEnd"/>
      <w:r w:rsidRPr="00BE6C8E">
        <w:rPr>
          <w:rFonts w:ascii="inherit" w:eastAsia="Times New Roman" w:hAnsi="inherit" w:cs="Arial"/>
          <w:color w:val="333333"/>
        </w:rPr>
        <w:t xml:space="preserve"> </w:t>
      </w:r>
      <w:proofErr w:type="spellStart"/>
      <w:r w:rsidRPr="00BE6C8E">
        <w:rPr>
          <w:rFonts w:ascii="inherit" w:eastAsia="Times New Roman" w:hAnsi="inherit" w:cs="Arial"/>
          <w:color w:val="333333"/>
        </w:rPr>
        <w:t>собственности</w:t>
      </w:r>
      <w:proofErr w:type="spellEnd"/>
      <w:r w:rsidRPr="00BE6C8E">
        <w:rPr>
          <w:rFonts w:ascii="inherit" w:eastAsia="Times New Roman" w:hAnsi="inherit" w:cs="Arial"/>
          <w:color w:val="333333"/>
        </w:rPr>
        <w:t>:</w:t>
      </w:r>
    </w:p>
    <w:p w:rsidR="00BE6C8E" w:rsidRPr="00BE6C8E" w:rsidRDefault="00BE6C8E" w:rsidP="00BE6C8E">
      <w:pPr>
        <w:numPr>
          <w:ilvl w:val="0"/>
          <w:numId w:val="1"/>
        </w:numPr>
        <w:shd w:val="clear" w:color="auto" w:fill="FFFFFF"/>
        <w:spacing w:after="240" w:line="240" w:lineRule="auto"/>
        <w:ind w:left="0" w:right="360"/>
        <w:jc w:val="both"/>
        <w:textAlignment w:val="baseline"/>
        <w:rPr>
          <w:rFonts w:ascii="inherit" w:eastAsia="Times New Roman" w:hAnsi="inherit" w:cs="Arial"/>
          <w:color w:val="333333"/>
        </w:rPr>
      </w:pPr>
      <w:r w:rsidRPr="00BE6C8E">
        <w:rPr>
          <w:rFonts w:ascii="inherit" w:eastAsia="Times New Roman" w:hAnsi="inherit" w:cs="Arial"/>
          <w:color w:val="333333"/>
          <w:lang w:val="ru-RU"/>
        </w:rPr>
        <w:t xml:space="preserve">является противоправным деянием и влечет в отношении лица, его совершившего, установленную </w:t>
      </w:r>
      <w:proofErr w:type="spellStart"/>
      <w:r w:rsidRPr="00BE6C8E">
        <w:rPr>
          <w:rFonts w:ascii="inherit" w:eastAsia="Times New Roman" w:hAnsi="inherit" w:cs="Arial"/>
          <w:color w:val="333333"/>
        </w:rPr>
        <w:t>Законом</w:t>
      </w:r>
      <w:proofErr w:type="spellEnd"/>
      <w:r w:rsidRPr="00BE6C8E">
        <w:rPr>
          <w:rFonts w:ascii="inherit" w:eastAsia="Times New Roman" w:hAnsi="inherit" w:cs="Arial"/>
          <w:color w:val="333333"/>
        </w:rPr>
        <w:t xml:space="preserve"> </w:t>
      </w:r>
      <w:proofErr w:type="spellStart"/>
      <w:r w:rsidRPr="00BE6C8E">
        <w:rPr>
          <w:rFonts w:ascii="inherit" w:eastAsia="Times New Roman" w:hAnsi="inherit" w:cs="Arial"/>
          <w:color w:val="333333"/>
        </w:rPr>
        <w:t>административную</w:t>
      </w:r>
      <w:proofErr w:type="spellEnd"/>
      <w:r w:rsidRPr="00BE6C8E">
        <w:rPr>
          <w:rFonts w:ascii="inherit" w:eastAsia="Times New Roman" w:hAnsi="inherit" w:cs="Arial"/>
          <w:color w:val="333333"/>
        </w:rPr>
        <w:t xml:space="preserve">, </w:t>
      </w:r>
      <w:proofErr w:type="spellStart"/>
      <w:r w:rsidRPr="00BE6C8E">
        <w:rPr>
          <w:rFonts w:ascii="inherit" w:eastAsia="Times New Roman" w:hAnsi="inherit" w:cs="Arial"/>
          <w:color w:val="333333"/>
        </w:rPr>
        <w:t>уголовную</w:t>
      </w:r>
      <w:proofErr w:type="spellEnd"/>
      <w:r w:rsidRPr="00BE6C8E">
        <w:rPr>
          <w:rFonts w:ascii="inherit" w:eastAsia="Times New Roman" w:hAnsi="inherit" w:cs="Arial"/>
          <w:color w:val="333333"/>
        </w:rPr>
        <w:t xml:space="preserve"> и </w:t>
      </w:r>
      <w:proofErr w:type="spellStart"/>
      <w:r w:rsidRPr="00BE6C8E">
        <w:rPr>
          <w:rFonts w:ascii="inherit" w:eastAsia="Times New Roman" w:hAnsi="inherit" w:cs="Arial"/>
          <w:color w:val="333333"/>
        </w:rPr>
        <w:t>гражданскую</w:t>
      </w:r>
      <w:proofErr w:type="spellEnd"/>
      <w:r w:rsidRPr="00BE6C8E">
        <w:rPr>
          <w:rFonts w:ascii="inherit" w:eastAsia="Times New Roman" w:hAnsi="inherit" w:cs="Arial"/>
          <w:color w:val="333333"/>
        </w:rPr>
        <w:t xml:space="preserve"> </w:t>
      </w:r>
      <w:proofErr w:type="spellStart"/>
      <w:r w:rsidRPr="00BE6C8E">
        <w:rPr>
          <w:rFonts w:ascii="inherit" w:eastAsia="Times New Roman" w:hAnsi="inherit" w:cs="Arial"/>
          <w:color w:val="333333"/>
        </w:rPr>
        <w:t>ответственность</w:t>
      </w:r>
      <w:proofErr w:type="spellEnd"/>
      <w:r w:rsidRPr="00BE6C8E">
        <w:rPr>
          <w:rFonts w:ascii="inherit" w:eastAsia="Times New Roman" w:hAnsi="inherit" w:cs="Arial"/>
          <w:color w:val="333333"/>
        </w:rPr>
        <w:t>;</w:t>
      </w:r>
    </w:p>
    <w:p w:rsidR="00BE6C8E" w:rsidRPr="00BE6C8E" w:rsidRDefault="00BE6C8E" w:rsidP="00BE6C8E">
      <w:pPr>
        <w:numPr>
          <w:ilvl w:val="0"/>
          <w:numId w:val="1"/>
        </w:numPr>
        <w:shd w:val="clear" w:color="auto" w:fill="FFFFFF"/>
        <w:spacing w:after="240" w:line="240" w:lineRule="auto"/>
        <w:ind w:left="0" w:right="360"/>
        <w:jc w:val="both"/>
        <w:textAlignment w:val="baseline"/>
        <w:rPr>
          <w:rFonts w:ascii="inherit" w:eastAsia="Times New Roman" w:hAnsi="inherit" w:cs="Arial"/>
          <w:color w:val="333333"/>
          <w:lang w:val="ru-RU"/>
        </w:rPr>
      </w:pPr>
      <w:r w:rsidRPr="00BE6C8E">
        <w:rPr>
          <w:rFonts w:ascii="inherit" w:eastAsia="Times New Roman" w:hAnsi="inherit" w:cs="Arial"/>
          <w:color w:val="333333"/>
          <w:lang w:val="ru-RU"/>
        </w:rPr>
        <w:t>может привести к нарушению работы железнодорожного транспорта, срыву графика движения поездов, снижению качества обслуживания пассажиров, за что также предусмотрена установленная Законом ответственность виновного лица.</w:t>
      </w:r>
    </w:p>
    <w:p w:rsidR="00BE6C8E" w:rsidRPr="00BE6C8E" w:rsidRDefault="00BE6C8E" w:rsidP="00BE6C8E">
      <w:pPr>
        <w:shd w:val="clear" w:color="auto" w:fill="FFFFFF"/>
        <w:spacing w:after="312" w:line="240" w:lineRule="auto"/>
        <w:ind w:right="360"/>
        <w:jc w:val="both"/>
        <w:textAlignment w:val="baseline"/>
        <w:rPr>
          <w:rFonts w:ascii="inherit" w:eastAsia="Times New Roman" w:hAnsi="inherit" w:cs="Arial"/>
          <w:color w:val="333333"/>
          <w:lang w:val="ru-RU"/>
        </w:rPr>
      </w:pPr>
      <w:r w:rsidRPr="00BE6C8E">
        <w:rPr>
          <w:rFonts w:ascii="inherit" w:eastAsia="Times New Roman" w:hAnsi="inherit" w:cs="Arial"/>
          <w:color w:val="333333"/>
          <w:lang w:val="ru-RU"/>
        </w:rPr>
        <w:t>Даже выкопанные в полосе отвода железной дороги неиспользуемые предметы, упавшие деревья и их части являются собственностью железной дороги, за присвоение которых предусмотрена ответственность.</w:t>
      </w:r>
    </w:p>
    <w:p w:rsidR="00BE6C8E" w:rsidRPr="00BE6C8E" w:rsidRDefault="00BE6C8E" w:rsidP="00BE6C8E">
      <w:pPr>
        <w:shd w:val="clear" w:color="auto" w:fill="FFFFFF"/>
        <w:spacing w:after="312" w:line="240" w:lineRule="auto"/>
        <w:ind w:right="360"/>
        <w:jc w:val="both"/>
        <w:textAlignment w:val="baseline"/>
        <w:rPr>
          <w:rFonts w:ascii="inherit" w:eastAsia="Times New Roman" w:hAnsi="inherit" w:cs="Arial"/>
          <w:color w:val="333333"/>
          <w:lang w:val="ru-RU"/>
        </w:rPr>
      </w:pPr>
      <w:r w:rsidRPr="00BE6C8E">
        <w:rPr>
          <w:rFonts w:ascii="inherit" w:eastAsia="Times New Roman" w:hAnsi="inherit" w:cs="Arial"/>
          <w:color w:val="333333"/>
          <w:lang w:val="ru-RU"/>
        </w:rPr>
        <w:t xml:space="preserve">Попытка незаконного присвоения имущества железной дороги может привести к </w:t>
      </w:r>
      <w:proofErr w:type="spellStart"/>
      <w:r w:rsidRPr="00BE6C8E">
        <w:rPr>
          <w:rFonts w:ascii="inherit" w:eastAsia="Times New Roman" w:hAnsi="inherit" w:cs="Arial"/>
          <w:color w:val="333333"/>
          <w:lang w:val="ru-RU"/>
        </w:rPr>
        <w:t>травмированию</w:t>
      </w:r>
      <w:proofErr w:type="spellEnd"/>
      <w:r w:rsidRPr="00BE6C8E">
        <w:rPr>
          <w:rFonts w:ascii="inherit" w:eastAsia="Times New Roman" w:hAnsi="inherit" w:cs="Arial"/>
          <w:color w:val="333333"/>
          <w:lang w:val="ru-RU"/>
        </w:rPr>
        <w:t xml:space="preserve"> железнодорожным составом или электрическим током, так как неизвестно, какое напряжение используется внутри элемента салона вагона, провода, иного устройства, которое пытаются похитить.</w:t>
      </w:r>
    </w:p>
    <w:p w:rsidR="00BE6C8E" w:rsidRPr="00BE6C8E" w:rsidRDefault="00BE6C8E" w:rsidP="00BE6C8E">
      <w:pPr>
        <w:shd w:val="clear" w:color="auto" w:fill="FFFFFF"/>
        <w:spacing w:after="312" w:line="240" w:lineRule="auto"/>
        <w:ind w:right="360"/>
        <w:jc w:val="both"/>
        <w:textAlignment w:val="baseline"/>
        <w:rPr>
          <w:rFonts w:ascii="inherit" w:eastAsia="Times New Roman" w:hAnsi="inherit" w:cs="Arial"/>
          <w:color w:val="333333"/>
          <w:lang w:val="ru-RU"/>
        </w:rPr>
      </w:pPr>
      <w:r w:rsidRPr="00BE6C8E">
        <w:rPr>
          <w:rFonts w:ascii="inherit" w:eastAsia="Times New Roman" w:hAnsi="inherit" w:cs="Arial"/>
          <w:color w:val="333333"/>
          <w:lang w:val="ru-RU"/>
        </w:rPr>
        <w:lastRenderedPageBreak/>
        <w:t>Пользуясь услугами железнодорожного транспорта, находясь на его объектах, не берите не принадлежащее вам имущество, не подвергайте свою или чью-либо жизнь опасности!</w:t>
      </w:r>
    </w:p>
    <w:p w:rsidR="00C97A77" w:rsidRPr="00BE6C8E" w:rsidRDefault="00C97A77">
      <w:pPr>
        <w:rPr>
          <w:lang w:val="ru-RU"/>
        </w:rPr>
      </w:pPr>
    </w:p>
    <w:sectPr w:rsidR="00C97A77" w:rsidRPr="00BE6C8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20435"/>
    <w:multiLevelType w:val="multilevel"/>
    <w:tmpl w:val="3E84B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C8E"/>
    <w:rsid w:val="00BE6C8E"/>
    <w:rsid w:val="00C9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DD566D-3ABE-4EA4-A623-6856AA76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5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Дорогонько Оксана Анатольевна</dc:creator>
  <cp:keywords/>
  <dc:description/>
  <cp:lastModifiedBy>Дорогонько Оксана Анатольевна</cp:lastModifiedBy>
  <cp:revision>1</cp:revision>
  <dcterms:created xsi:type="dcterms:W3CDTF">2025-08-15T11:22:00Z</dcterms:created>
  <dcterms:modified xsi:type="dcterms:W3CDTF">2025-08-15T11:24:00Z</dcterms:modified>
</cp:coreProperties>
</file>