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D1E" w:rsidRDefault="00DB0D1E" w:rsidP="0067114C">
      <w:pPr>
        <w:ind w:firstLine="709"/>
        <w:rPr>
          <w:rFonts w:cs="Times New Roman"/>
          <w:sz w:val="30"/>
          <w:szCs w:val="30"/>
        </w:rPr>
      </w:pPr>
      <w:r w:rsidRPr="0067114C">
        <w:rPr>
          <w:rFonts w:cs="Times New Roman"/>
          <w:sz w:val="30"/>
          <w:szCs w:val="30"/>
        </w:rPr>
        <w:t xml:space="preserve">На территории Шкловского района расположены </w:t>
      </w:r>
      <w:r w:rsidR="005F098B" w:rsidRPr="0067114C">
        <w:rPr>
          <w:rFonts w:cs="Times New Roman"/>
          <w:sz w:val="30"/>
          <w:szCs w:val="30"/>
        </w:rPr>
        <w:t>5</w:t>
      </w:r>
      <w:r w:rsidR="001B1CC5">
        <w:rPr>
          <w:rFonts w:cs="Times New Roman"/>
          <w:sz w:val="30"/>
          <w:szCs w:val="30"/>
        </w:rPr>
        <w:t xml:space="preserve"> памятников</w:t>
      </w:r>
      <w:r w:rsidRPr="0067114C">
        <w:rPr>
          <w:rFonts w:cs="Times New Roman"/>
          <w:sz w:val="30"/>
          <w:szCs w:val="30"/>
        </w:rPr>
        <w:t xml:space="preserve"> природы местного значения</w:t>
      </w:r>
      <w:r w:rsidR="0067114C" w:rsidRPr="0067114C">
        <w:rPr>
          <w:rFonts w:cs="Times New Roman"/>
          <w:sz w:val="30"/>
          <w:szCs w:val="30"/>
        </w:rPr>
        <w:t xml:space="preserve"> и 1 памятник природы республиканского значения</w:t>
      </w:r>
      <w:r w:rsidRPr="0067114C">
        <w:rPr>
          <w:rFonts w:cs="Times New Roman"/>
          <w:sz w:val="30"/>
          <w:szCs w:val="30"/>
        </w:rPr>
        <w:t>.</w:t>
      </w:r>
    </w:p>
    <w:p w:rsidR="00C54FDA" w:rsidRPr="0067114C" w:rsidRDefault="00C54FDA" w:rsidP="0067114C">
      <w:pPr>
        <w:ind w:firstLine="709"/>
        <w:rPr>
          <w:rFonts w:cs="Times New Roman"/>
          <w:sz w:val="30"/>
          <w:szCs w:val="30"/>
        </w:rPr>
      </w:pPr>
    </w:p>
    <w:tbl>
      <w:tblPr>
        <w:tblW w:w="8918" w:type="dxa"/>
        <w:jc w:val="center"/>
        <w:tblLayout w:type="fixed"/>
        <w:tblLook w:val="04A0" w:firstRow="1" w:lastRow="0" w:firstColumn="1" w:lastColumn="0" w:noHBand="0" w:noVBand="1"/>
      </w:tblPr>
      <w:tblGrid>
        <w:gridCol w:w="3374"/>
        <w:gridCol w:w="3285"/>
        <w:gridCol w:w="2259"/>
      </w:tblGrid>
      <w:tr w:rsidR="00DB0D1E" w:rsidRPr="0067114C" w:rsidTr="00B437F5">
        <w:trPr>
          <w:trHeight w:val="2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b/>
                <w:color w:val="000000"/>
                <w:sz w:val="30"/>
                <w:szCs w:val="30"/>
              </w:rPr>
            </w:pPr>
            <w:r w:rsidRPr="0067114C">
              <w:rPr>
                <w:rFonts w:cs="Times New Roman"/>
                <w:b/>
                <w:color w:val="000000"/>
                <w:sz w:val="30"/>
                <w:szCs w:val="30"/>
              </w:rPr>
              <w:t>Название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D1E" w:rsidRPr="0067114C" w:rsidRDefault="00DB0D1E" w:rsidP="00B437F5">
            <w:pPr>
              <w:jc w:val="center"/>
              <w:rPr>
                <w:rFonts w:cs="Times New Roman"/>
                <w:b/>
                <w:color w:val="000000"/>
                <w:sz w:val="30"/>
                <w:szCs w:val="30"/>
              </w:rPr>
            </w:pPr>
            <w:r w:rsidRPr="0067114C">
              <w:rPr>
                <w:rFonts w:cs="Times New Roman"/>
                <w:b/>
                <w:color w:val="000000"/>
                <w:sz w:val="30"/>
                <w:szCs w:val="30"/>
              </w:rPr>
              <w:t>Вид ООПТ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 w:rsidRPr="0067114C">
              <w:rPr>
                <w:rFonts w:cs="Times New Roman"/>
                <w:b/>
                <w:sz w:val="30"/>
                <w:szCs w:val="30"/>
              </w:rPr>
              <w:t xml:space="preserve">Площадь, </w:t>
            </w:r>
            <w:proofErr w:type="gramStart"/>
            <w:r w:rsidRPr="0067114C">
              <w:rPr>
                <w:rFonts w:cs="Times New Roman"/>
                <w:b/>
                <w:sz w:val="30"/>
                <w:szCs w:val="30"/>
              </w:rPr>
              <w:t>га</w:t>
            </w:r>
            <w:proofErr w:type="gramEnd"/>
          </w:p>
        </w:tc>
      </w:tr>
      <w:tr w:rsidR="00DB0D1E" w:rsidRPr="0067114C" w:rsidTr="00B437F5">
        <w:trPr>
          <w:trHeight w:val="2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D1E" w:rsidRPr="0067114C" w:rsidRDefault="00DB0D1E" w:rsidP="00B437F5">
            <w:pPr>
              <w:numPr>
                <w:ilvl w:val="0"/>
                <w:numId w:val="1"/>
              </w:numPr>
              <w:jc w:val="left"/>
              <w:rPr>
                <w:rFonts w:cs="Times New Roman"/>
                <w:color w:val="000000"/>
                <w:spacing w:val="-4"/>
                <w:sz w:val="30"/>
                <w:szCs w:val="30"/>
              </w:rPr>
            </w:pPr>
            <w:r w:rsidRPr="0067114C">
              <w:rPr>
                <w:rFonts w:cs="Times New Roman"/>
                <w:color w:val="000000"/>
                <w:spacing w:val="-4"/>
                <w:sz w:val="30"/>
                <w:szCs w:val="30"/>
              </w:rPr>
              <w:t>Дубрава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ботанический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132,0</w:t>
            </w:r>
          </w:p>
        </w:tc>
      </w:tr>
      <w:tr w:rsidR="00DB0D1E" w:rsidRPr="0067114C" w:rsidTr="00B437F5">
        <w:trPr>
          <w:trHeight w:val="2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D1E" w:rsidRPr="0067114C" w:rsidRDefault="00DB0D1E" w:rsidP="00B437F5">
            <w:pPr>
              <w:numPr>
                <w:ilvl w:val="0"/>
                <w:numId w:val="1"/>
              </w:numPr>
              <w:jc w:val="left"/>
              <w:rPr>
                <w:rFonts w:cs="Times New Roman"/>
                <w:color w:val="000000"/>
                <w:spacing w:val="-4"/>
                <w:sz w:val="30"/>
                <w:szCs w:val="30"/>
              </w:rPr>
            </w:pPr>
            <w:r w:rsidRPr="0067114C">
              <w:rPr>
                <w:rFonts w:cs="Times New Roman"/>
                <w:color w:val="000000"/>
                <w:spacing w:val="-4"/>
                <w:sz w:val="30"/>
                <w:szCs w:val="30"/>
              </w:rPr>
              <w:t>Городской парк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ботанический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20,0</w:t>
            </w:r>
          </w:p>
        </w:tc>
      </w:tr>
      <w:tr w:rsidR="00DB0D1E" w:rsidRPr="0067114C" w:rsidTr="00B437F5">
        <w:trPr>
          <w:trHeight w:val="2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D1E" w:rsidRPr="0067114C" w:rsidRDefault="00DB0D1E" w:rsidP="00B437F5">
            <w:pPr>
              <w:numPr>
                <w:ilvl w:val="0"/>
                <w:numId w:val="1"/>
              </w:numPr>
              <w:jc w:val="left"/>
              <w:rPr>
                <w:rFonts w:cs="Times New Roman"/>
                <w:color w:val="000000"/>
                <w:spacing w:val="-4"/>
                <w:sz w:val="30"/>
                <w:szCs w:val="30"/>
              </w:rPr>
            </w:pPr>
            <w:r w:rsidRPr="0067114C">
              <w:rPr>
                <w:rFonts w:cs="Times New Roman"/>
                <w:color w:val="000000"/>
                <w:spacing w:val="-4"/>
                <w:sz w:val="30"/>
                <w:szCs w:val="30"/>
              </w:rPr>
              <w:t>Отдельно стоящие дубы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ботанический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107,4</w:t>
            </w:r>
          </w:p>
        </w:tc>
      </w:tr>
      <w:tr w:rsidR="00DB0D1E" w:rsidRPr="0067114C" w:rsidTr="00B437F5">
        <w:trPr>
          <w:trHeight w:val="2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D1E" w:rsidRPr="0067114C" w:rsidRDefault="00DB0D1E" w:rsidP="00B437F5">
            <w:pPr>
              <w:numPr>
                <w:ilvl w:val="0"/>
                <w:numId w:val="1"/>
              </w:numPr>
              <w:jc w:val="left"/>
              <w:rPr>
                <w:rFonts w:cs="Times New Roman"/>
                <w:color w:val="000000"/>
                <w:spacing w:val="-4"/>
                <w:sz w:val="30"/>
                <w:szCs w:val="30"/>
              </w:rPr>
            </w:pPr>
            <w:r w:rsidRPr="0067114C">
              <w:rPr>
                <w:rFonts w:cs="Times New Roman"/>
                <w:color w:val="000000"/>
                <w:spacing w:val="-4"/>
                <w:sz w:val="30"/>
                <w:szCs w:val="30"/>
              </w:rPr>
              <w:t>Родник Серебрянка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гидрологический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D1E" w:rsidRPr="0067114C" w:rsidRDefault="00DB0D1E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0,01</w:t>
            </w:r>
          </w:p>
        </w:tc>
      </w:tr>
      <w:tr w:rsidR="005F098B" w:rsidRPr="0067114C" w:rsidTr="00B437F5">
        <w:trPr>
          <w:trHeight w:val="2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98B" w:rsidRPr="0067114C" w:rsidRDefault="00DD68A3" w:rsidP="00B437F5">
            <w:pPr>
              <w:numPr>
                <w:ilvl w:val="0"/>
                <w:numId w:val="1"/>
              </w:numPr>
              <w:jc w:val="left"/>
              <w:rPr>
                <w:rFonts w:cs="Times New Roman"/>
                <w:color w:val="000000"/>
                <w:spacing w:val="-4"/>
                <w:sz w:val="30"/>
                <w:szCs w:val="30"/>
              </w:rPr>
            </w:pPr>
            <w:r w:rsidRPr="0067114C">
              <w:rPr>
                <w:rFonts w:cs="Times New Roman"/>
                <w:color w:val="000000"/>
                <w:spacing w:val="-4"/>
                <w:sz w:val="30"/>
                <w:szCs w:val="30"/>
              </w:rPr>
              <w:t>Лысая гора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098B" w:rsidRPr="0067114C" w:rsidRDefault="005F098B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геологический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098B" w:rsidRPr="0067114C" w:rsidRDefault="00802772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36,15</w:t>
            </w:r>
          </w:p>
        </w:tc>
      </w:tr>
      <w:tr w:rsidR="0067114C" w:rsidRPr="0067114C" w:rsidTr="00B437F5">
        <w:trPr>
          <w:trHeight w:val="2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14C" w:rsidRPr="0067114C" w:rsidRDefault="0067114C" w:rsidP="00B437F5">
            <w:pPr>
              <w:numPr>
                <w:ilvl w:val="0"/>
                <w:numId w:val="1"/>
              </w:numPr>
              <w:jc w:val="left"/>
              <w:rPr>
                <w:rFonts w:cs="Times New Roman"/>
                <w:color w:val="000000"/>
                <w:spacing w:val="-4"/>
                <w:sz w:val="30"/>
                <w:szCs w:val="30"/>
              </w:rPr>
            </w:pPr>
            <w:proofErr w:type="spellStart"/>
            <w:r>
              <w:rPr>
                <w:rFonts w:cs="Times New Roman"/>
                <w:color w:val="000000"/>
                <w:spacing w:val="-4"/>
                <w:sz w:val="30"/>
                <w:szCs w:val="30"/>
              </w:rPr>
              <w:t>Нижнинский</w:t>
            </w:r>
            <w:proofErr w:type="spellEnd"/>
            <w:r>
              <w:rPr>
                <w:rFonts w:cs="Times New Roman"/>
                <w:color w:val="000000"/>
                <w:spacing w:val="-4"/>
                <w:sz w:val="30"/>
                <w:szCs w:val="30"/>
              </w:rPr>
              <w:t xml:space="preserve"> ров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14C" w:rsidRPr="0067114C" w:rsidRDefault="0067114C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 w:rsidRPr="0067114C">
              <w:rPr>
                <w:rFonts w:cs="Times New Roman"/>
                <w:sz w:val="30"/>
                <w:szCs w:val="30"/>
              </w:rPr>
              <w:t>геологический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14C" w:rsidRPr="0067114C" w:rsidRDefault="0067114C" w:rsidP="00B437F5">
            <w:pPr>
              <w:jc w:val="center"/>
              <w:rPr>
                <w:rFonts w:cs="Times New Roman"/>
                <w:sz w:val="30"/>
                <w:szCs w:val="30"/>
              </w:rPr>
            </w:pPr>
            <w:r>
              <w:rPr>
                <w:rFonts w:cs="Times New Roman"/>
                <w:sz w:val="30"/>
                <w:szCs w:val="30"/>
              </w:rPr>
              <w:t>7,7</w:t>
            </w:r>
          </w:p>
        </w:tc>
      </w:tr>
    </w:tbl>
    <w:p w:rsidR="00E31EE3" w:rsidRPr="0067114C" w:rsidRDefault="00E31EE3">
      <w:pPr>
        <w:rPr>
          <w:rFonts w:cs="Times New Roman"/>
          <w:sz w:val="30"/>
          <w:szCs w:val="30"/>
        </w:rPr>
      </w:pPr>
    </w:p>
    <w:p w:rsidR="00080866" w:rsidRDefault="00080866">
      <w:r>
        <w:rPr>
          <w:noProof/>
          <w:lang w:eastAsia="ru-RU"/>
        </w:rPr>
        <w:drawing>
          <wp:inline distT="0" distB="0" distL="114300" distR="114300" wp14:anchorId="6B607654" wp14:editId="6EA85924">
            <wp:extent cx="5934074" cy="2581275"/>
            <wp:effectExtent l="0" t="0" r="0" b="0"/>
            <wp:docPr id="27" name="Изображение 27" descr="Шклов_Ситуация_все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Шклов_Ситуация_все_3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58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64B" w:rsidRDefault="00080866" w:rsidP="00080866">
      <w:pPr>
        <w:jc w:val="center"/>
      </w:pPr>
      <w:r>
        <w:tab/>
      </w:r>
      <w:r w:rsidR="00C54FDA">
        <w:rPr>
          <w:noProof/>
          <w:lang w:eastAsia="ru-RU"/>
        </w:rPr>
        <w:drawing>
          <wp:inline distT="0" distB="0" distL="0" distR="0">
            <wp:extent cx="6019800" cy="2876550"/>
            <wp:effectExtent l="0" t="0" r="0" b="0"/>
            <wp:docPr id="2" name="Рисунок 2" descr="C:\А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н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4B" w:rsidRDefault="00BE764B" w:rsidP="00080866">
      <w:pPr>
        <w:jc w:val="center"/>
      </w:pPr>
    </w:p>
    <w:p w:rsidR="00C54FDA" w:rsidRDefault="00C54FDA" w:rsidP="00C54FDA">
      <w:pPr>
        <w:jc w:val="center"/>
      </w:pPr>
      <w:r>
        <w:t>Схемы расположения памятников природы местного значения</w:t>
      </w:r>
    </w:p>
    <w:p w:rsidR="00C54FDA" w:rsidRDefault="00C54FDA" w:rsidP="00C54FDA">
      <w:pPr>
        <w:jc w:val="center"/>
      </w:pPr>
      <w:r>
        <w:t>в Шкловском районе</w:t>
      </w:r>
    </w:p>
    <w:p w:rsidR="00BE764B" w:rsidRDefault="00BE764B" w:rsidP="00080866">
      <w:pPr>
        <w:jc w:val="center"/>
      </w:pPr>
    </w:p>
    <w:p w:rsidR="001E4895" w:rsidRDefault="005F098B" w:rsidP="00BE764B">
      <w:pPr>
        <w:ind w:firstLine="708"/>
        <w:rPr>
          <w:sz w:val="30"/>
          <w:szCs w:val="30"/>
        </w:rPr>
      </w:pPr>
      <w:r>
        <w:rPr>
          <w:sz w:val="30"/>
          <w:szCs w:val="30"/>
        </w:rPr>
        <w:lastRenderedPageBreak/>
        <w:t>1. Ботанический памятник природы местного значения «Дубрава</w:t>
      </w:r>
      <w:r w:rsidR="001E4895">
        <w:rPr>
          <w:sz w:val="30"/>
          <w:szCs w:val="30"/>
        </w:rPr>
        <w:t>»</w:t>
      </w:r>
      <w:r>
        <w:rPr>
          <w:sz w:val="30"/>
          <w:szCs w:val="30"/>
        </w:rPr>
        <w:t xml:space="preserve"> объявлен решением Шкловского районного исполнительного комитета от 28.11.2022 № 16-76.</w:t>
      </w:r>
    </w:p>
    <w:p w:rsidR="005F098B" w:rsidRDefault="005F098B" w:rsidP="001E4895">
      <w:pPr>
        <w:ind w:firstLine="708"/>
        <w:rPr>
          <w:sz w:val="30"/>
          <w:szCs w:val="30"/>
        </w:rPr>
      </w:pPr>
      <w:r>
        <w:rPr>
          <w:sz w:val="30"/>
          <w:szCs w:val="30"/>
        </w:rPr>
        <w:t xml:space="preserve">Местонахождение памятника природы: находится в северо-западной части района, </w:t>
      </w:r>
      <w:r>
        <w:rPr>
          <w:rFonts w:eastAsia="Times New Roman" w:cs="Times New Roman"/>
          <w:color w:val="000000"/>
          <w:sz w:val="30"/>
          <w:szCs w:val="30"/>
        </w:rPr>
        <w:t xml:space="preserve">расположен на расстоянии </w:t>
      </w:r>
      <w:r>
        <w:rPr>
          <w:sz w:val="30"/>
          <w:szCs w:val="30"/>
        </w:rPr>
        <w:t xml:space="preserve">1,5 км на северо-запад от </w:t>
      </w:r>
      <w:proofErr w:type="spellStart"/>
      <w:r>
        <w:rPr>
          <w:sz w:val="30"/>
          <w:szCs w:val="30"/>
        </w:rPr>
        <w:t>н.п</w:t>
      </w:r>
      <w:proofErr w:type="spellEnd"/>
      <w:r>
        <w:rPr>
          <w:sz w:val="30"/>
          <w:szCs w:val="30"/>
        </w:rPr>
        <w:t xml:space="preserve">. Малое </w:t>
      </w:r>
      <w:proofErr w:type="spellStart"/>
      <w:r>
        <w:rPr>
          <w:sz w:val="30"/>
          <w:szCs w:val="30"/>
        </w:rPr>
        <w:t>Уланово</w:t>
      </w:r>
      <w:proofErr w:type="spellEnd"/>
      <w:r>
        <w:rPr>
          <w:sz w:val="30"/>
          <w:szCs w:val="30"/>
        </w:rPr>
        <w:t xml:space="preserve">, 1,8 км на юго-восток от </w:t>
      </w:r>
      <w:proofErr w:type="spellStart"/>
      <w:r>
        <w:rPr>
          <w:sz w:val="30"/>
          <w:szCs w:val="30"/>
        </w:rPr>
        <w:t>н.п</w:t>
      </w:r>
      <w:proofErr w:type="spellEnd"/>
      <w:r>
        <w:rPr>
          <w:sz w:val="30"/>
          <w:szCs w:val="30"/>
        </w:rPr>
        <w:t xml:space="preserve">. Троица и 1,1 км на юго-восток от </w:t>
      </w:r>
      <w:proofErr w:type="spellStart"/>
      <w:r>
        <w:rPr>
          <w:sz w:val="30"/>
          <w:szCs w:val="30"/>
        </w:rPr>
        <w:t>н.п</w:t>
      </w:r>
      <w:proofErr w:type="spellEnd"/>
      <w:r>
        <w:rPr>
          <w:sz w:val="30"/>
          <w:szCs w:val="30"/>
        </w:rPr>
        <w:t xml:space="preserve">. </w:t>
      </w:r>
      <w:proofErr w:type="spellStart"/>
      <w:r>
        <w:rPr>
          <w:sz w:val="30"/>
          <w:szCs w:val="30"/>
        </w:rPr>
        <w:t>Сисенево</w:t>
      </w:r>
      <w:proofErr w:type="spellEnd"/>
      <w:r>
        <w:rPr>
          <w:sz w:val="30"/>
          <w:szCs w:val="30"/>
        </w:rPr>
        <w:t>.</w:t>
      </w:r>
    </w:p>
    <w:p w:rsidR="001E4895" w:rsidRDefault="001E4895" w:rsidP="001E4895">
      <w:pPr>
        <w:ind w:firstLine="708"/>
        <w:rPr>
          <w:sz w:val="30"/>
          <w:szCs w:val="30"/>
        </w:rPr>
      </w:pPr>
      <w:r>
        <w:rPr>
          <w:sz w:val="30"/>
          <w:szCs w:val="30"/>
        </w:rPr>
        <w:t>2. Ботанический памятник природы м</w:t>
      </w:r>
      <w:bookmarkStart w:id="0" w:name="_GoBack"/>
      <w:bookmarkEnd w:id="0"/>
      <w:r>
        <w:rPr>
          <w:sz w:val="30"/>
          <w:szCs w:val="30"/>
        </w:rPr>
        <w:t>естного значения «Городской парк» объявлен решением Шкловского районного исполнительного комитета от 28.11.2002 № 16-76.</w:t>
      </w:r>
    </w:p>
    <w:p w:rsidR="001E4895" w:rsidRDefault="001E4895" w:rsidP="001E4895">
      <w:pPr>
        <w:ind w:firstLine="708"/>
        <w:rPr>
          <w:rFonts w:eastAsia="Times New Roman" w:cs="Times New Roman"/>
          <w:color w:val="000000"/>
          <w:sz w:val="30"/>
          <w:szCs w:val="30"/>
        </w:rPr>
      </w:pPr>
      <w:r>
        <w:rPr>
          <w:rFonts w:eastAsia="Times New Roman" w:cs="Times New Roman"/>
          <w:color w:val="000000"/>
          <w:sz w:val="30"/>
          <w:szCs w:val="30"/>
        </w:rPr>
        <w:t xml:space="preserve">Местонахождение памятника природы: в центре города Шклова по ул. 70 год Великой </w:t>
      </w:r>
      <w:proofErr w:type="spellStart"/>
      <w:r>
        <w:rPr>
          <w:rFonts w:eastAsia="Times New Roman" w:cs="Times New Roman"/>
          <w:color w:val="000000"/>
          <w:sz w:val="30"/>
          <w:szCs w:val="30"/>
        </w:rPr>
        <w:t>Перамоги</w:t>
      </w:r>
      <w:proofErr w:type="spellEnd"/>
      <w:r>
        <w:rPr>
          <w:rFonts w:eastAsia="Times New Roman" w:cs="Times New Roman"/>
          <w:color w:val="000000"/>
          <w:sz w:val="30"/>
          <w:szCs w:val="30"/>
        </w:rPr>
        <w:t>.</w:t>
      </w:r>
    </w:p>
    <w:p w:rsidR="00DD68A3" w:rsidRDefault="00DD68A3" w:rsidP="00DD68A3">
      <w:pPr>
        <w:ind w:firstLine="708"/>
        <w:rPr>
          <w:sz w:val="30"/>
          <w:szCs w:val="30"/>
        </w:rPr>
      </w:pPr>
      <w:r>
        <w:rPr>
          <w:sz w:val="30"/>
          <w:szCs w:val="30"/>
        </w:rPr>
        <w:t>3. Ботанический памятник природы местного значения «Отдельно стоящие дубы» объявлен решением Шкловского районного исполнительного комитета от 26.07.2006 № 9-45.</w:t>
      </w:r>
    </w:p>
    <w:p w:rsidR="00DD68A3" w:rsidRDefault="00DD68A3" w:rsidP="00DD68A3">
      <w:pPr>
        <w:ind w:firstLine="708"/>
        <w:rPr>
          <w:sz w:val="30"/>
          <w:szCs w:val="30"/>
        </w:rPr>
      </w:pPr>
      <w:proofErr w:type="gramStart"/>
      <w:r>
        <w:rPr>
          <w:sz w:val="30"/>
          <w:szCs w:val="30"/>
        </w:rPr>
        <w:t xml:space="preserve">Местонахождение памятника природы: восточнее участка дороги Н-11580 (между </w:t>
      </w:r>
      <w:proofErr w:type="spellStart"/>
      <w:r>
        <w:rPr>
          <w:sz w:val="30"/>
          <w:szCs w:val="30"/>
        </w:rPr>
        <w:t>н.п</w:t>
      </w:r>
      <w:proofErr w:type="spellEnd"/>
      <w:r>
        <w:rPr>
          <w:sz w:val="30"/>
          <w:szCs w:val="30"/>
        </w:rPr>
        <w:t>.</w:t>
      </w:r>
      <w:proofErr w:type="gramEnd"/>
      <w:r>
        <w:rPr>
          <w:sz w:val="30"/>
          <w:szCs w:val="30"/>
        </w:rPr>
        <w:t xml:space="preserve"> Троица и </w:t>
      </w:r>
      <w:proofErr w:type="spellStart"/>
      <w:r>
        <w:rPr>
          <w:sz w:val="30"/>
          <w:szCs w:val="30"/>
        </w:rPr>
        <w:t>н.п</w:t>
      </w:r>
      <w:proofErr w:type="spellEnd"/>
      <w:r>
        <w:rPr>
          <w:sz w:val="30"/>
          <w:szCs w:val="30"/>
        </w:rPr>
        <w:t xml:space="preserve">. </w:t>
      </w:r>
      <w:proofErr w:type="spellStart"/>
      <w:proofErr w:type="gramStart"/>
      <w:r>
        <w:rPr>
          <w:sz w:val="30"/>
          <w:szCs w:val="30"/>
        </w:rPr>
        <w:t>Чирчино</w:t>
      </w:r>
      <w:proofErr w:type="spellEnd"/>
      <w:r>
        <w:rPr>
          <w:sz w:val="30"/>
          <w:szCs w:val="30"/>
        </w:rPr>
        <w:t>), между дорогой и лесом, на землях ОАО «Александрийское» и землях лесного фонда ГЛХУ «Могилевский лесхоз».</w:t>
      </w:r>
      <w:proofErr w:type="gramEnd"/>
    </w:p>
    <w:p w:rsidR="00CD6852" w:rsidRDefault="00CD6852" w:rsidP="00CD6852">
      <w:pPr>
        <w:ind w:firstLine="708"/>
        <w:rPr>
          <w:sz w:val="30"/>
          <w:szCs w:val="30"/>
        </w:rPr>
      </w:pPr>
      <w:r>
        <w:rPr>
          <w:sz w:val="30"/>
          <w:szCs w:val="30"/>
        </w:rPr>
        <w:t>4. Гидрологический памятник природы местного значения «Родник Серебрянка» объявлен решением Шкловского районного исполнительного комитета от 28.11.2002 № 16-76.</w:t>
      </w:r>
    </w:p>
    <w:p w:rsidR="00CD6852" w:rsidRDefault="00CD6852" w:rsidP="00CD6852">
      <w:pPr>
        <w:ind w:firstLine="708"/>
        <w:rPr>
          <w:sz w:val="30"/>
          <w:szCs w:val="30"/>
        </w:rPr>
      </w:pPr>
      <w:r>
        <w:rPr>
          <w:sz w:val="30"/>
          <w:szCs w:val="30"/>
        </w:rPr>
        <w:t>Местонахождение памятника природы: в юго-западной части города Шклова возле малой реки Серебрянка на продолжении улицы Пр</w:t>
      </w:r>
      <w:r w:rsidR="008F2DA3">
        <w:rPr>
          <w:sz w:val="30"/>
          <w:szCs w:val="30"/>
        </w:rPr>
        <w:t>олетарская на землях г. Шклова.</w:t>
      </w:r>
    </w:p>
    <w:p w:rsidR="00CD6852" w:rsidRDefault="00CD6852" w:rsidP="00CD6852">
      <w:pPr>
        <w:ind w:firstLine="708"/>
        <w:rPr>
          <w:sz w:val="30"/>
          <w:szCs w:val="30"/>
        </w:rPr>
      </w:pPr>
      <w:r>
        <w:rPr>
          <w:sz w:val="30"/>
          <w:szCs w:val="30"/>
        </w:rPr>
        <w:t>5. Геологический памятник природы местного значения «Лысая гора» объявлен решением Шкловского районного исполнительного комитета от 09.04.2018 № 10-2.</w:t>
      </w:r>
    </w:p>
    <w:p w:rsidR="00CD6852" w:rsidRDefault="00CD6852" w:rsidP="00CD6852">
      <w:pPr>
        <w:ind w:firstLine="708"/>
        <w:rPr>
          <w:sz w:val="30"/>
          <w:szCs w:val="30"/>
        </w:rPr>
      </w:pPr>
      <w:r>
        <w:rPr>
          <w:sz w:val="30"/>
          <w:szCs w:val="30"/>
        </w:rPr>
        <w:t xml:space="preserve">Местонахождение памятника природы: </w:t>
      </w:r>
      <w:r w:rsidR="00802772">
        <w:rPr>
          <w:sz w:val="30"/>
          <w:szCs w:val="30"/>
        </w:rPr>
        <w:t xml:space="preserve">Могилевская область, Шкловский район, в 5 километрах от г. Шклова на </w:t>
      </w:r>
      <w:proofErr w:type="spellStart"/>
      <w:r w:rsidR="00802772">
        <w:rPr>
          <w:sz w:val="30"/>
          <w:szCs w:val="30"/>
        </w:rPr>
        <w:t>левобережьи</w:t>
      </w:r>
      <w:proofErr w:type="spellEnd"/>
      <w:r w:rsidR="00802772">
        <w:rPr>
          <w:sz w:val="30"/>
          <w:szCs w:val="30"/>
        </w:rPr>
        <w:t xml:space="preserve"> Днепра юго-западнее д. </w:t>
      </w:r>
      <w:proofErr w:type="spellStart"/>
      <w:r w:rsidR="00802772">
        <w:rPr>
          <w:sz w:val="30"/>
          <w:szCs w:val="30"/>
        </w:rPr>
        <w:t>Ржавцы</w:t>
      </w:r>
      <w:proofErr w:type="spellEnd"/>
      <w:r>
        <w:rPr>
          <w:sz w:val="30"/>
          <w:szCs w:val="30"/>
        </w:rPr>
        <w:t>.</w:t>
      </w:r>
    </w:p>
    <w:p w:rsidR="0067114C" w:rsidRPr="0067114C" w:rsidRDefault="0067114C" w:rsidP="00BE764B">
      <w:pPr>
        <w:pStyle w:val="a6"/>
        <w:numPr>
          <w:ilvl w:val="0"/>
          <w:numId w:val="2"/>
        </w:numPr>
        <w:tabs>
          <w:tab w:val="left" w:pos="454"/>
        </w:tabs>
        <w:ind w:left="0" w:firstLine="851"/>
        <w:rPr>
          <w:sz w:val="30"/>
          <w:szCs w:val="30"/>
        </w:rPr>
      </w:pPr>
      <w:r w:rsidRPr="0067114C">
        <w:rPr>
          <w:sz w:val="30"/>
          <w:szCs w:val="30"/>
        </w:rPr>
        <w:t xml:space="preserve">Геологический памятник природы </w:t>
      </w:r>
      <w:r>
        <w:rPr>
          <w:sz w:val="30"/>
          <w:szCs w:val="30"/>
        </w:rPr>
        <w:t>республиканского</w:t>
      </w:r>
      <w:r w:rsidRPr="0067114C">
        <w:rPr>
          <w:sz w:val="30"/>
          <w:szCs w:val="30"/>
        </w:rPr>
        <w:t xml:space="preserve"> значения </w:t>
      </w:r>
      <w:r>
        <w:rPr>
          <w:sz w:val="30"/>
          <w:szCs w:val="30"/>
        </w:rPr>
        <w:t>«</w:t>
      </w:r>
      <w:proofErr w:type="spellStart"/>
      <w:r>
        <w:rPr>
          <w:sz w:val="30"/>
          <w:szCs w:val="30"/>
        </w:rPr>
        <w:t>Нижнинский</w:t>
      </w:r>
      <w:proofErr w:type="spellEnd"/>
      <w:r>
        <w:rPr>
          <w:sz w:val="30"/>
          <w:szCs w:val="30"/>
        </w:rPr>
        <w:t xml:space="preserve"> ров»</w:t>
      </w:r>
      <w:r w:rsidRPr="0067114C">
        <w:rPr>
          <w:sz w:val="30"/>
          <w:szCs w:val="30"/>
        </w:rPr>
        <w:t xml:space="preserve"> объявлен </w:t>
      </w:r>
      <w:r>
        <w:rPr>
          <w:sz w:val="30"/>
          <w:szCs w:val="30"/>
        </w:rPr>
        <w:t>постановлением Министерства природных ресурсов и охраны окружающей среды от 31.07.2006 № 48</w:t>
      </w:r>
      <w:r w:rsidRPr="0067114C">
        <w:rPr>
          <w:sz w:val="30"/>
          <w:szCs w:val="30"/>
        </w:rPr>
        <w:t>.</w:t>
      </w:r>
    </w:p>
    <w:p w:rsidR="0067114C" w:rsidRDefault="0067114C" w:rsidP="0067114C">
      <w:pPr>
        <w:ind w:firstLine="708"/>
        <w:rPr>
          <w:sz w:val="30"/>
          <w:szCs w:val="30"/>
        </w:rPr>
      </w:pPr>
      <w:r>
        <w:rPr>
          <w:sz w:val="30"/>
          <w:szCs w:val="30"/>
        </w:rPr>
        <w:t xml:space="preserve">Местонахождение памятника природы: Могилевская область, Шкловский район, 700 метров южнее д. </w:t>
      </w:r>
      <w:proofErr w:type="spellStart"/>
      <w:r>
        <w:rPr>
          <w:sz w:val="30"/>
          <w:szCs w:val="30"/>
        </w:rPr>
        <w:t>Ржавцы</w:t>
      </w:r>
      <w:proofErr w:type="spellEnd"/>
      <w:r w:rsidR="009F2729">
        <w:rPr>
          <w:sz w:val="30"/>
          <w:szCs w:val="30"/>
        </w:rPr>
        <w:t xml:space="preserve">, на левом берегу реки Днепр на землях </w:t>
      </w:r>
      <w:proofErr w:type="spellStart"/>
      <w:r w:rsidR="009F2729">
        <w:rPr>
          <w:sz w:val="30"/>
          <w:szCs w:val="30"/>
        </w:rPr>
        <w:t>Фащевского</w:t>
      </w:r>
      <w:proofErr w:type="spellEnd"/>
      <w:r w:rsidR="009F2729">
        <w:rPr>
          <w:sz w:val="30"/>
          <w:szCs w:val="30"/>
        </w:rPr>
        <w:t xml:space="preserve"> лесничества ГЛХУ «Могилевский лесхоз»</w:t>
      </w:r>
      <w:r>
        <w:rPr>
          <w:sz w:val="30"/>
          <w:szCs w:val="30"/>
        </w:rPr>
        <w:t>.</w:t>
      </w:r>
    </w:p>
    <w:p w:rsidR="00802772" w:rsidRDefault="00802772" w:rsidP="00CD6852">
      <w:pPr>
        <w:ind w:firstLine="708"/>
        <w:rPr>
          <w:sz w:val="30"/>
          <w:szCs w:val="30"/>
        </w:rPr>
      </w:pPr>
    </w:p>
    <w:p w:rsidR="005F098B" w:rsidRDefault="00827FC8" w:rsidP="00C54FDA">
      <w:pPr>
        <w:ind w:firstLine="708"/>
      </w:pPr>
      <w:r>
        <w:rPr>
          <w:sz w:val="30"/>
          <w:szCs w:val="30"/>
        </w:rPr>
        <w:t>Режим охраны и использования</w:t>
      </w:r>
      <w:r w:rsidR="008F2DA3">
        <w:rPr>
          <w:sz w:val="30"/>
          <w:szCs w:val="30"/>
        </w:rPr>
        <w:t xml:space="preserve"> </w:t>
      </w:r>
      <w:r>
        <w:rPr>
          <w:sz w:val="30"/>
          <w:szCs w:val="30"/>
        </w:rPr>
        <w:t>памятников природы</w:t>
      </w:r>
      <w:r w:rsidR="008F2DA3">
        <w:rPr>
          <w:sz w:val="30"/>
          <w:szCs w:val="30"/>
        </w:rPr>
        <w:t xml:space="preserve"> установлен в соответствии </w:t>
      </w:r>
      <w:r w:rsidR="008F2DA3" w:rsidRPr="00827FC8">
        <w:rPr>
          <w:sz w:val="30"/>
          <w:szCs w:val="30"/>
        </w:rPr>
        <w:t>с пунктом 2 статьи 24 и пунктами 1, 2 статьи 29 Закона Республики Беларусь от 15 ноября 2018 г. №</w:t>
      </w:r>
      <w:r w:rsidR="008F2DA3">
        <w:rPr>
          <w:sz w:val="30"/>
          <w:szCs w:val="30"/>
        </w:rPr>
        <w:t> </w:t>
      </w:r>
      <w:r w:rsidR="008F2DA3" w:rsidRPr="00827FC8">
        <w:rPr>
          <w:sz w:val="30"/>
          <w:szCs w:val="30"/>
        </w:rPr>
        <w:t>150-З «Об особо охраняемых природных территориях»</w:t>
      </w:r>
      <w:r w:rsidR="008F2DA3">
        <w:rPr>
          <w:sz w:val="30"/>
          <w:szCs w:val="30"/>
        </w:rPr>
        <w:t>.</w:t>
      </w:r>
    </w:p>
    <w:sectPr w:rsidR="005F098B" w:rsidSect="00DB0D1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8289A"/>
    <w:multiLevelType w:val="multilevel"/>
    <w:tmpl w:val="0E88289A"/>
    <w:lvl w:ilvl="0">
      <w:start w:val="1"/>
      <w:numFmt w:val="decimal"/>
      <w:lvlText w:val="%1."/>
      <w:lvlJc w:val="left"/>
      <w:pPr>
        <w:tabs>
          <w:tab w:val="left" w:pos="45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2E094A85"/>
    <w:multiLevelType w:val="hybridMultilevel"/>
    <w:tmpl w:val="CBFADFFA"/>
    <w:lvl w:ilvl="0" w:tplc="58E84600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D1E"/>
    <w:rsid w:val="00080866"/>
    <w:rsid w:val="001B1CC5"/>
    <w:rsid w:val="001E4895"/>
    <w:rsid w:val="005F098B"/>
    <w:rsid w:val="0067114C"/>
    <w:rsid w:val="006B3C22"/>
    <w:rsid w:val="007B5D7A"/>
    <w:rsid w:val="00802772"/>
    <w:rsid w:val="00827FC8"/>
    <w:rsid w:val="008F2DA3"/>
    <w:rsid w:val="009F2729"/>
    <w:rsid w:val="00BE764B"/>
    <w:rsid w:val="00C54FDA"/>
    <w:rsid w:val="00CD6852"/>
    <w:rsid w:val="00DB0D1E"/>
    <w:rsid w:val="00DD68A3"/>
    <w:rsid w:val="00E3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D1E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8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8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0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E4895"/>
    <w:pPr>
      <w:ind w:left="720"/>
      <w:contextualSpacing/>
    </w:pPr>
  </w:style>
  <w:style w:type="table" w:customStyle="1" w:styleId="Style39">
    <w:name w:val="_Style 39"/>
    <w:basedOn w:val="a1"/>
    <w:qFormat/>
    <w:rsid w:val="00827FC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nformat">
    <w:name w:val="ConsPlusNonformat Знак"/>
    <w:link w:val="ConsPlusNonformat0"/>
    <w:qFormat/>
    <w:rsid w:val="006B3C2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0">
    <w:name w:val="ConsPlusNonformat"/>
    <w:link w:val="ConsPlusNonformat"/>
    <w:qFormat/>
    <w:rsid w:val="006B3C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D1E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8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8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0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E4895"/>
    <w:pPr>
      <w:ind w:left="720"/>
      <w:contextualSpacing/>
    </w:pPr>
  </w:style>
  <w:style w:type="table" w:customStyle="1" w:styleId="Style39">
    <w:name w:val="_Style 39"/>
    <w:basedOn w:val="a1"/>
    <w:qFormat/>
    <w:rsid w:val="00827FC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nformat">
    <w:name w:val="ConsPlusNonformat Знак"/>
    <w:link w:val="ConsPlusNonformat0"/>
    <w:qFormat/>
    <w:rsid w:val="006B3C2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0">
    <w:name w:val="ConsPlusNonformat"/>
    <w:link w:val="ConsPlusNonformat"/>
    <w:qFormat/>
    <w:rsid w:val="006B3C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2025-01-28T12:07:00Z</dcterms:created>
  <dcterms:modified xsi:type="dcterms:W3CDTF">2025-01-29T13:06:00Z</dcterms:modified>
</cp:coreProperties>
</file>