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A3" w:rsidRPr="00317CA3" w:rsidRDefault="00317CA3" w:rsidP="00317CA3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16"/>
          <w:szCs w:val="16"/>
        </w:rPr>
      </w:pPr>
      <w:r w:rsidRPr="00317CA3">
        <w:rPr>
          <w:rFonts w:ascii="Times New Roman" w:eastAsia="Calibri" w:hAnsi="Times New Roman" w:cs="Times New Roman"/>
          <w:b/>
          <w:color w:val="002060"/>
        </w:rPr>
        <w:t>Министерство здравоохранения Республики Беларусь</w:t>
      </w:r>
    </w:p>
    <w:p w:rsidR="00317CA3" w:rsidRPr="00317CA3" w:rsidRDefault="00317CA3" w:rsidP="00317CA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  <w:r w:rsidRPr="00317CA3">
        <w:rPr>
          <w:rFonts w:ascii="Times New Roman" w:eastAsia="Calibri" w:hAnsi="Times New Roman" w:cs="Times New Roman"/>
          <w:i/>
          <w:color w:val="002060"/>
        </w:rPr>
        <w:t>Учреждение здравоохранения «Шкловский районный центр гигиены и эпидемиологии»</w:t>
      </w:r>
    </w:p>
    <w:p w:rsidR="00317CA3" w:rsidRPr="00317CA3" w:rsidRDefault="00317CA3" w:rsidP="00317CA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color w:val="002060"/>
          <w:sz w:val="16"/>
          <w:szCs w:val="16"/>
        </w:rPr>
      </w:pPr>
      <w:r w:rsidRPr="00317CA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8890</wp:posOffset>
            </wp:positionV>
            <wp:extent cx="1503045" cy="1198245"/>
            <wp:effectExtent l="0" t="0" r="1905" b="1905"/>
            <wp:wrapTight wrapText="bothSides">
              <wp:wrapPolygon edited="0">
                <wp:start x="0" y="0"/>
                <wp:lineTo x="0" y="21291"/>
                <wp:lineTo x="21354" y="21291"/>
                <wp:lineTo x="213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8" t="20956" r="26013" b="12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CA3" w:rsidRPr="00317CA3" w:rsidRDefault="00317CA3" w:rsidP="00317CA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i/>
          <w:color w:val="00B050"/>
          <w:sz w:val="56"/>
          <w:szCs w:val="56"/>
        </w:rPr>
      </w:pPr>
    </w:p>
    <w:p w:rsidR="00317CA3" w:rsidRPr="00317CA3" w:rsidRDefault="00317CA3" w:rsidP="00317CA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i/>
          <w:color w:val="00B050"/>
          <w:sz w:val="44"/>
          <w:szCs w:val="44"/>
        </w:rPr>
      </w:pPr>
      <w:r w:rsidRPr="00317CA3">
        <w:rPr>
          <w:rFonts w:ascii="Times New Roman" w:eastAsia="Calibri" w:hAnsi="Times New Roman" w:cs="Times New Roman"/>
          <w:b/>
          <w:i/>
          <w:color w:val="00B050"/>
          <w:sz w:val="44"/>
          <w:szCs w:val="44"/>
        </w:rPr>
        <w:t xml:space="preserve">УЗНАЙ СВОЙ ВИЧ-СТАТУС   </w:t>
      </w:r>
    </w:p>
    <w:p w:rsidR="00317CA3" w:rsidRPr="00317CA3" w:rsidRDefault="00317CA3" w:rsidP="00317C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40"/>
          <w:szCs w:val="40"/>
          <w:bdr w:val="none" w:sz="0" w:space="0" w:color="auto" w:frame="1"/>
          <w:lang w:eastAsia="ru-RU"/>
        </w:rPr>
      </w:pPr>
    </w:p>
    <w:p w:rsidR="00317CA3" w:rsidRPr="00317CA3" w:rsidRDefault="00317CA3" w:rsidP="00317C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  <w:lang w:eastAsia="ru-RU"/>
        </w:rPr>
      </w:pPr>
      <w:r w:rsidRPr="00317CA3"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  <w:lang w:eastAsia="ru-RU"/>
        </w:rPr>
        <w:t>Есть три пути заражения ВИЧ-инфекцией:</w:t>
      </w:r>
    </w:p>
    <w:p w:rsidR="00317CA3" w:rsidRPr="00317CA3" w:rsidRDefault="00317CA3" w:rsidP="00317C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317CA3" w:rsidRPr="00317CA3" w:rsidRDefault="00317CA3" w:rsidP="00317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17CA3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1. Половой путь</w:t>
      </w:r>
      <w:r w:rsidRPr="00317CA3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317C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незащищенный (без презерватива) сексуальный контакт может привести к заражению ВИЧ.</w:t>
      </w:r>
    </w:p>
    <w:p w:rsidR="00317CA3" w:rsidRPr="00317CA3" w:rsidRDefault="00317CA3" w:rsidP="00317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17CA3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 xml:space="preserve">2. Парентеральный путь, </w:t>
      </w:r>
      <w:r w:rsidRPr="00317C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контакт кровь-кровь (совместное использование нестерильных шприцов для инъекций наркотика, пользование чужими бритвенными принадлежностями, зубными щетками, при нанесении татуировок, пирсинга нестерильными инструментами).</w:t>
      </w:r>
    </w:p>
    <w:p w:rsidR="00317CA3" w:rsidRPr="00317CA3" w:rsidRDefault="00317CA3" w:rsidP="00317C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  <w:r w:rsidRPr="00317CA3">
        <w:rPr>
          <w:rFonts w:ascii="Times New Roman" w:eastAsia="Calibri" w:hAnsi="Times New Roman" w:cs="Times New Roman"/>
          <w:b/>
          <w:color w:val="FF0000"/>
          <w:sz w:val="28"/>
          <w:szCs w:val="28"/>
          <w:bdr w:val="none" w:sz="0" w:space="0" w:color="auto" w:frame="1"/>
        </w:rPr>
        <w:t>3.  Вертикальный путь</w:t>
      </w:r>
      <w:r w:rsidRPr="00317CA3">
        <w:rPr>
          <w:rFonts w:ascii="Times New Roman" w:eastAsia="Calibri" w:hAnsi="Times New Roman" w:cs="Times New Roman"/>
          <w:b/>
          <w:color w:val="7030A0"/>
          <w:sz w:val="28"/>
          <w:szCs w:val="28"/>
          <w:bdr w:val="none" w:sz="0" w:space="0" w:color="auto" w:frame="1"/>
        </w:rPr>
        <w:t xml:space="preserve">, </w:t>
      </w:r>
      <w:r w:rsidRPr="00317CA3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от ВИЧ-инфицированной матери ребенку (во время</w:t>
      </w:r>
    </w:p>
    <w:p w:rsidR="00317CA3" w:rsidRPr="00317CA3" w:rsidRDefault="00317CA3" w:rsidP="00317CA3">
      <w:pPr>
        <w:tabs>
          <w:tab w:val="left" w:pos="567"/>
        </w:tabs>
        <w:spacing w:after="0" w:line="240" w:lineRule="auto"/>
        <w:ind w:left="-900" w:firstLine="180"/>
        <w:jc w:val="both"/>
        <w:rPr>
          <w:rFonts w:ascii="Times New Roman" w:eastAsia="Calibri" w:hAnsi="Times New Roman" w:cs="Times New Roman"/>
          <w:b/>
          <w:i/>
        </w:rPr>
      </w:pPr>
      <w:r w:rsidRPr="00317CA3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          беременности, родов и при кормлении грудью).</w:t>
      </w:r>
    </w:p>
    <w:p w:rsidR="00317CA3" w:rsidRPr="00317CA3" w:rsidRDefault="00317CA3" w:rsidP="00317CA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</w:p>
    <w:p w:rsidR="00317CA3" w:rsidRPr="00317CA3" w:rsidRDefault="00317CA3" w:rsidP="00317CA3">
      <w:pPr>
        <w:tabs>
          <w:tab w:val="left" w:pos="567"/>
        </w:tabs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i/>
          <w:color w:val="002060"/>
        </w:rPr>
      </w:pPr>
      <w:bookmarkStart w:id="0" w:name="_GoBack"/>
      <w:r w:rsidRPr="00317CA3">
        <w:rPr>
          <w:rFonts w:ascii="Times New Roman" w:eastAsia="Calibri" w:hAnsi="Times New Roman" w:cs="Times New Roman"/>
          <w:i/>
          <w:noProof/>
          <w:color w:val="002060"/>
          <w:lang w:eastAsia="ru-RU"/>
        </w:rPr>
        <w:drawing>
          <wp:inline distT="0" distB="0" distL="0" distR="0">
            <wp:extent cx="42767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" b="32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7CA3" w:rsidRPr="00317CA3" w:rsidRDefault="00317CA3" w:rsidP="0031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</w:pPr>
    </w:p>
    <w:p w:rsidR="00317CA3" w:rsidRPr="00317CA3" w:rsidRDefault="00317CA3" w:rsidP="00317C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E40"/>
          <w:sz w:val="30"/>
          <w:szCs w:val="30"/>
          <w:lang w:eastAsia="ru-RU"/>
        </w:rPr>
        <w:t xml:space="preserve">Бесплатно сдать тест </w:t>
      </w:r>
      <w:r w:rsidRPr="00317CA3">
        <w:rPr>
          <w:rFonts w:ascii="Times New Roman" w:eastAsia="Times New Roman" w:hAnsi="Times New Roman" w:cs="Times New Roman"/>
          <w:b/>
          <w:bCs/>
          <w:color w:val="008E40"/>
          <w:sz w:val="30"/>
          <w:szCs w:val="30"/>
          <w:lang w:eastAsia="ru-RU"/>
        </w:rPr>
        <w:t>на ВИЧ</w:t>
      </w:r>
      <w:r>
        <w:rPr>
          <w:rFonts w:ascii="Times New Roman" w:eastAsia="Times New Roman" w:hAnsi="Times New Roman" w:cs="Times New Roman"/>
          <w:b/>
          <w:bCs/>
          <w:color w:val="00B050"/>
          <w:sz w:val="30"/>
          <w:szCs w:val="30"/>
          <w:lang w:eastAsia="ru-RU"/>
        </w:rPr>
        <w:t xml:space="preserve"> </w:t>
      </w:r>
      <w:r w:rsidRPr="00317CA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можно   в районной поликлинике УЗ «Шкловская </w:t>
      </w:r>
      <w:proofErr w:type="gramStart"/>
      <w:r w:rsidRPr="00317CA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ЦРБ»   </w:t>
      </w:r>
      <w:proofErr w:type="gramEnd"/>
      <w:r w:rsidRPr="00317CA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   в отделе профилактики ВИЧ\СПИД   УЗ «Могилевский </w:t>
      </w:r>
      <w:proofErr w:type="spellStart"/>
      <w:r w:rsidRPr="00317CA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обл</w:t>
      </w:r>
      <w:proofErr w:type="spellEnd"/>
      <w:r w:rsidRPr="00317CA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ЦГЭ и ОЗ» по адресу:  г. Могилев,   ул. Первомайская д.114.</w:t>
      </w:r>
    </w:p>
    <w:p w:rsidR="00317CA3" w:rsidRPr="00317CA3" w:rsidRDefault="00317CA3" w:rsidP="0031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</w:pPr>
    </w:p>
    <w:p w:rsidR="00317CA3" w:rsidRPr="00317CA3" w:rsidRDefault="00317CA3" w:rsidP="0031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0"/>
          <w:szCs w:val="30"/>
          <w:lang w:eastAsia="ru-RU"/>
        </w:rPr>
      </w:pPr>
      <w:r w:rsidRPr="00317CA3">
        <w:rPr>
          <w:rFonts w:ascii="Times New Roman" w:eastAsia="Times New Roman" w:hAnsi="Times New Roman" w:cs="Times New Roman"/>
          <w:b/>
          <w:color w:val="7030A0"/>
          <w:sz w:val="30"/>
          <w:szCs w:val="30"/>
          <w:lang w:eastAsia="ru-RU"/>
        </w:rPr>
        <w:t>Телефон проце</w:t>
      </w:r>
      <w:r>
        <w:rPr>
          <w:rFonts w:ascii="Times New Roman" w:eastAsia="Times New Roman" w:hAnsi="Times New Roman" w:cs="Times New Roman"/>
          <w:b/>
          <w:color w:val="7030A0"/>
          <w:sz w:val="30"/>
          <w:szCs w:val="30"/>
          <w:lang w:eastAsia="ru-RU"/>
        </w:rPr>
        <w:t xml:space="preserve">дурного кабинета в г. Могилеве </w:t>
      </w:r>
      <w:r w:rsidRPr="00317CA3">
        <w:rPr>
          <w:rFonts w:ascii="Times New Roman" w:eastAsia="Times New Roman" w:hAnsi="Times New Roman" w:cs="Times New Roman"/>
          <w:b/>
          <w:color w:val="7030A0"/>
          <w:sz w:val="30"/>
          <w:szCs w:val="30"/>
          <w:lang w:eastAsia="ru-RU"/>
        </w:rPr>
        <w:t>8-0222-73-82-73,</w:t>
      </w:r>
    </w:p>
    <w:p w:rsidR="00317CA3" w:rsidRPr="00317CA3" w:rsidRDefault="00317CA3" w:rsidP="0031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0"/>
          <w:szCs w:val="30"/>
          <w:lang w:eastAsia="ru-RU"/>
        </w:rPr>
      </w:pPr>
      <w:r w:rsidRPr="00317CA3">
        <w:rPr>
          <w:rFonts w:ascii="Times New Roman" w:eastAsia="Times New Roman" w:hAnsi="Times New Roman" w:cs="Times New Roman"/>
          <w:b/>
          <w:color w:val="7030A0"/>
          <w:sz w:val="30"/>
          <w:szCs w:val="30"/>
          <w:lang w:eastAsia="ru-RU"/>
        </w:rPr>
        <w:t>телефон лаборатории 8-0222-73-08-16.</w:t>
      </w:r>
    </w:p>
    <w:p w:rsidR="00317CA3" w:rsidRPr="00317CA3" w:rsidRDefault="00317CA3" w:rsidP="00317CA3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7030A0"/>
          <w:sz w:val="16"/>
          <w:szCs w:val="16"/>
          <w:lang w:eastAsia="ru-RU"/>
        </w:rPr>
      </w:pPr>
    </w:p>
    <w:p w:rsidR="00317CA3" w:rsidRPr="00317CA3" w:rsidRDefault="00317CA3" w:rsidP="00317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317CA3">
        <w:rPr>
          <w:rFonts w:ascii="Times New Roman" w:eastAsia="Calibri" w:hAnsi="Times New Roman" w:cs="Times New Roman"/>
          <w:i/>
          <w:color w:val="FF0000"/>
          <w:sz w:val="30"/>
          <w:szCs w:val="30"/>
          <w:lang w:eastAsia="ru-RU"/>
        </w:rPr>
        <w:t>Т</w:t>
      </w:r>
      <w:r w:rsidRPr="00317CA3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елефон горячей линии отдела профилактики ВИЧ\СПИД  </w:t>
      </w:r>
    </w:p>
    <w:p w:rsidR="00317CA3" w:rsidRPr="00317CA3" w:rsidRDefault="00317CA3" w:rsidP="0031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317CA3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 УЗ «Могилевский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обл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 ЦГЭ и ОЗ» </w:t>
      </w:r>
      <w:r w:rsidRPr="00317CA3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8-0222 62 34 17</w:t>
      </w:r>
    </w:p>
    <w:p w:rsidR="00317CA3" w:rsidRPr="00317CA3" w:rsidRDefault="00317CA3" w:rsidP="00317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17CA3" w:rsidRPr="00317CA3" w:rsidRDefault="00317CA3" w:rsidP="00317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A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г. Шклов, 2025г., 50 экз.</w:t>
      </w:r>
    </w:p>
    <w:p w:rsidR="00285E3F" w:rsidRDefault="00285E3F"/>
    <w:sectPr w:rsidR="0028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A3"/>
    <w:rsid w:val="00285E3F"/>
    <w:rsid w:val="00317CA3"/>
    <w:rsid w:val="004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757B7-9F9C-458E-8AC7-DD818F9D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1</cp:revision>
  <dcterms:created xsi:type="dcterms:W3CDTF">2025-12-04T09:36:00Z</dcterms:created>
  <dcterms:modified xsi:type="dcterms:W3CDTF">2025-12-04T09:37:00Z</dcterms:modified>
</cp:coreProperties>
</file>