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177C" w:rsidRPr="004D177C" w:rsidRDefault="004D177C" w:rsidP="004D177C">
      <w:pPr>
        <w:pStyle w:val="1"/>
        <w:spacing w:before="0" w:after="0"/>
        <w:jc w:val="right"/>
        <w:rPr>
          <w:rFonts w:ascii="Times New Roman" w:hAnsi="Times New Roman" w:cs="Times New Roman"/>
          <w:b w:val="0"/>
          <w:bCs w:val="0"/>
          <w:sz w:val="22"/>
          <w:szCs w:val="22"/>
        </w:rPr>
      </w:pPr>
      <w:r w:rsidRPr="004D177C">
        <w:rPr>
          <w:rFonts w:ascii="Times New Roman" w:hAnsi="Times New Roman" w:cs="Times New Roman"/>
          <w:b w:val="0"/>
          <w:sz w:val="22"/>
          <w:szCs w:val="22"/>
        </w:rPr>
        <w:t xml:space="preserve">Для размещения на </w:t>
      </w:r>
      <w:proofErr w:type="gramStart"/>
      <w:r w:rsidRPr="004D177C">
        <w:rPr>
          <w:rFonts w:ascii="Times New Roman" w:hAnsi="Times New Roman" w:cs="Times New Roman"/>
          <w:b w:val="0"/>
          <w:sz w:val="22"/>
          <w:szCs w:val="22"/>
        </w:rPr>
        <w:t>сайте</w:t>
      </w:r>
      <w:proofErr w:type="gramEnd"/>
      <w:r w:rsidRPr="004D177C">
        <w:rPr>
          <w:rFonts w:ascii="Times New Roman" w:hAnsi="Times New Roman" w:cs="Times New Roman"/>
          <w:b w:val="0"/>
          <w:sz w:val="22"/>
          <w:szCs w:val="22"/>
        </w:rPr>
        <w:t xml:space="preserve"> </w:t>
      </w:r>
      <w:r w:rsidR="00CF1AD2">
        <w:rPr>
          <w:rFonts w:ascii="Times New Roman" w:hAnsi="Times New Roman" w:cs="Times New Roman"/>
          <w:b w:val="0"/>
          <w:sz w:val="22"/>
          <w:szCs w:val="22"/>
        </w:rPr>
        <w:t>Шкловского</w:t>
      </w:r>
      <w:r w:rsidRPr="004D177C">
        <w:rPr>
          <w:rFonts w:ascii="Times New Roman" w:hAnsi="Times New Roman" w:cs="Times New Roman"/>
          <w:b w:val="0"/>
          <w:sz w:val="22"/>
          <w:szCs w:val="22"/>
        </w:rPr>
        <w:t xml:space="preserve"> РИК</w:t>
      </w:r>
    </w:p>
    <w:p w:rsidR="00E17444" w:rsidRDefault="00E17444" w:rsidP="00E17444">
      <w:pPr>
        <w:jc w:val="right"/>
        <w:rPr>
          <w:b/>
          <w:sz w:val="24"/>
          <w:szCs w:val="24"/>
        </w:rPr>
      </w:pPr>
    </w:p>
    <w:p w:rsidR="004D195E" w:rsidRPr="00F73623" w:rsidRDefault="00084662" w:rsidP="000E077B">
      <w:pPr>
        <w:jc w:val="center"/>
        <w:rPr>
          <w:sz w:val="24"/>
          <w:szCs w:val="24"/>
        </w:rPr>
      </w:pPr>
      <w:r w:rsidRPr="00F73623">
        <w:rPr>
          <w:sz w:val="24"/>
          <w:szCs w:val="24"/>
        </w:rPr>
        <w:t>О мерах безопасности при</w:t>
      </w:r>
      <w:r w:rsidR="00E17444" w:rsidRPr="00F73623">
        <w:rPr>
          <w:sz w:val="24"/>
          <w:szCs w:val="24"/>
        </w:rPr>
        <w:t xml:space="preserve"> размещении оборудования</w:t>
      </w:r>
      <w:r w:rsidR="00793573" w:rsidRPr="00F73623">
        <w:rPr>
          <w:sz w:val="24"/>
          <w:szCs w:val="24"/>
        </w:rPr>
        <w:t xml:space="preserve"> для холодной обработки металлов</w:t>
      </w:r>
    </w:p>
    <w:p w:rsidR="00084662" w:rsidRDefault="00084662" w:rsidP="000E077B">
      <w:pPr>
        <w:jc w:val="center"/>
        <w:rPr>
          <w:b/>
          <w:sz w:val="24"/>
          <w:szCs w:val="24"/>
        </w:rPr>
      </w:pPr>
    </w:p>
    <w:p w:rsidR="00F64F9E" w:rsidRPr="00F64F9E" w:rsidRDefault="00F64F9E" w:rsidP="00F64F9E">
      <w:pPr>
        <w:spacing w:line="240" w:lineRule="atLeast"/>
        <w:ind w:firstLine="720"/>
        <w:jc w:val="both"/>
        <w:rPr>
          <w:sz w:val="24"/>
          <w:szCs w:val="24"/>
        </w:rPr>
      </w:pPr>
      <w:r w:rsidRPr="00F64F9E">
        <w:rPr>
          <w:sz w:val="24"/>
          <w:szCs w:val="24"/>
        </w:rPr>
        <w:t>В целях профилактики производственного травматизма и профессиональных заболеваний, соблюдения требований закон</w:t>
      </w:r>
      <w:r w:rsidR="00E17444">
        <w:rPr>
          <w:sz w:val="24"/>
          <w:szCs w:val="24"/>
        </w:rPr>
        <w:t>одательства об охране труда с 08.11.2022</w:t>
      </w:r>
      <w:r w:rsidRPr="00F64F9E">
        <w:rPr>
          <w:sz w:val="24"/>
          <w:szCs w:val="24"/>
        </w:rPr>
        <w:t xml:space="preserve"> в промышленных организациях Могилевской области проводится месячник безопасного труда. При этом особое внимание </w:t>
      </w:r>
      <w:r>
        <w:rPr>
          <w:sz w:val="24"/>
          <w:szCs w:val="24"/>
        </w:rPr>
        <w:t>необходимо уделять</w:t>
      </w:r>
      <w:r w:rsidRPr="00F64F9E">
        <w:rPr>
          <w:sz w:val="24"/>
          <w:szCs w:val="24"/>
        </w:rPr>
        <w:t xml:space="preserve"> обеспечению безопасности труда на рабочих местах и соблюдению технологии производства работ.</w:t>
      </w:r>
    </w:p>
    <w:p w:rsidR="00F64F9E" w:rsidRDefault="009953BD" w:rsidP="00E17444">
      <w:pPr>
        <w:tabs>
          <w:tab w:val="left" w:pos="709"/>
        </w:tabs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="00F64F9E" w:rsidRPr="00B25023">
        <w:rPr>
          <w:sz w:val="24"/>
          <w:szCs w:val="24"/>
        </w:rPr>
        <w:t xml:space="preserve">Требования безопасности </w:t>
      </w:r>
      <w:r w:rsidR="00B25023" w:rsidRPr="00B25023">
        <w:rPr>
          <w:sz w:val="24"/>
          <w:szCs w:val="24"/>
        </w:rPr>
        <w:t>при размещении оборудования</w:t>
      </w:r>
      <w:r w:rsidR="00793573">
        <w:rPr>
          <w:sz w:val="24"/>
          <w:szCs w:val="24"/>
        </w:rPr>
        <w:t xml:space="preserve"> для холодной обработки металлов</w:t>
      </w:r>
      <w:r w:rsidR="00B25023" w:rsidRPr="00B25023">
        <w:rPr>
          <w:sz w:val="24"/>
          <w:szCs w:val="24"/>
        </w:rPr>
        <w:t xml:space="preserve"> </w:t>
      </w:r>
      <w:r w:rsidR="00F64F9E" w:rsidRPr="00B25023">
        <w:rPr>
          <w:sz w:val="24"/>
          <w:szCs w:val="24"/>
        </w:rPr>
        <w:t xml:space="preserve">определены Межотраслевыми правилами по охране труда при холодной обработке металлов, утвержденными постановлением Министерства промышленности Республики Беларусь, Министерства труда и социальной защиты Республики Беларусь от 28.07.2004 </w:t>
      </w:r>
      <w:r w:rsidRPr="00B25023">
        <w:rPr>
          <w:sz w:val="24"/>
          <w:szCs w:val="24"/>
        </w:rPr>
        <w:t>№ 7/92.</w:t>
      </w:r>
      <w:bookmarkStart w:id="0" w:name="Par818"/>
      <w:bookmarkEnd w:id="0"/>
      <w:r>
        <w:rPr>
          <w:sz w:val="24"/>
          <w:szCs w:val="24"/>
        </w:rPr>
        <w:tab/>
      </w:r>
    </w:p>
    <w:p w:rsidR="00CF1AD2" w:rsidRPr="00B34282" w:rsidRDefault="00CF1AD2" w:rsidP="00CF1AD2">
      <w:pPr>
        <w:pStyle w:val="justify"/>
        <w:spacing w:after="0"/>
      </w:pPr>
      <w:r w:rsidRPr="00B34282">
        <w:t>Расстановка и перестановка действующего технологического оборудования отображаются на технологической планировке, утверждаемой организацией по согласованию с главными специалистами и службой охраны труда. Технологические планировки на проектируемые и вновь строящиеся производства для холодной обработки металлов согласовываются с территориальными органами государственного санитарного и пожарного надзора.</w:t>
      </w:r>
    </w:p>
    <w:p w:rsidR="00B25023" w:rsidRPr="00B34282" w:rsidRDefault="00B25023" w:rsidP="00B25023">
      <w:pPr>
        <w:pStyle w:val="justify"/>
        <w:spacing w:after="0"/>
      </w:pPr>
      <w:r w:rsidRPr="00B34282">
        <w:t xml:space="preserve">Планировка рабочего места должна обеспечивать свободный проход, доступ к пультам и органам управления оборудованием, удобство и безопасность действий при </w:t>
      </w:r>
      <w:proofErr w:type="gramStart"/>
      <w:r w:rsidRPr="00B34282">
        <w:t>выполнении</w:t>
      </w:r>
      <w:proofErr w:type="gramEnd"/>
      <w:r w:rsidRPr="00B34282">
        <w:t xml:space="preserve"> трудовых операций.</w:t>
      </w:r>
    </w:p>
    <w:p w:rsidR="00B25023" w:rsidRPr="00B34282" w:rsidRDefault="00B25023" w:rsidP="00B25023">
      <w:pPr>
        <w:pStyle w:val="justify"/>
        <w:spacing w:after="0"/>
      </w:pPr>
      <w:r w:rsidRPr="00B34282">
        <w:t>На технологических планировках должны быть указаны:</w:t>
      </w:r>
    </w:p>
    <w:p w:rsidR="00B25023" w:rsidRPr="00B34282" w:rsidRDefault="00B25023" w:rsidP="00B25023">
      <w:pPr>
        <w:pStyle w:val="justify"/>
        <w:spacing w:after="0"/>
      </w:pPr>
      <w:proofErr w:type="gramStart"/>
      <w:r>
        <w:t xml:space="preserve">- </w:t>
      </w:r>
      <w:r w:rsidRPr="00B34282">
        <w:t>строительные элементы (стены, колонны, перегородки, дверные проемы, оконные проемы, ворота, подвалы, тоннели, основные каналы, антресоли, галереи, люки, колодцы, трапы и другие элементы);</w:t>
      </w:r>
      <w:proofErr w:type="gramEnd"/>
    </w:p>
    <w:p w:rsidR="00B25023" w:rsidRPr="00B34282" w:rsidRDefault="00B25023" w:rsidP="00B25023">
      <w:pPr>
        <w:pStyle w:val="justify"/>
        <w:spacing w:after="0"/>
      </w:pPr>
      <w:r>
        <w:t xml:space="preserve">- </w:t>
      </w:r>
      <w:r w:rsidRPr="00B34282">
        <w:t>вспомогательные помещения, склады, кладовые, трансформаторные подстанции, вентиляционные камеры, а также бытовые помещения и другие устройства, размещенные на площади цеха или участка;</w:t>
      </w:r>
    </w:p>
    <w:p w:rsidR="00B25023" w:rsidRPr="00B34282" w:rsidRDefault="00B25023" w:rsidP="00B25023">
      <w:pPr>
        <w:pStyle w:val="justify"/>
        <w:spacing w:after="0"/>
      </w:pPr>
      <w:r>
        <w:t xml:space="preserve">- </w:t>
      </w:r>
      <w:r w:rsidRPr="00B34282">
        <w:t>основные размеры здания в целом (ширина, длина, ширина пролетов, шаг колонн) и внутренние размеры изолированных помещений;</w:t>
      </w:r>
    </w:p>
    <w:p w:rsidR="00B25023" w:rsidRPr="00B34282" w:rsidRDefault="00B25023" w:rsidP="00B25023">
      <w:pPr>
        <w:pStyle w:val="justify"/>
        <w:spacing w:after="0"/>
      </w:pPr>
      <w:r>
        <w:t xml:space="preserve">- </w:t>
      </w:r>
      <w:r w:rsidRPr="00B34282">
        <w:t>технологическое и вспомогательное оборудование;</w:t>
      </w:r>
    </w:p>
    <w:p w:rsidR="00B25023" w:rsidRPr="00B34282" w:rsidRDefault="00B25023" w:rsidP="00B25023">
      <w:pPr>
        <w:pStyle w:val="justify"/>
        <w:spacing w:after="0"/>
      </w:pPr>
      <w:r>
        <w:t xml:space="preserve">- </w:t>
      </w:r>
      <w:r w:rsidRPr="00B34282">
        <w:t>подъемно-транспортные устройства (с указанием грузоподъемности), расположение рабочих мест (столы, инструментальные шкафы, стеллажи и другое);</w:t>
      </w:r>
    </w:p>
    <w:p w:rsidR="00B25023" w:rsidRPr="00B34282" w:rsidRDefault="00B25023" w:rsidP="00B25023">
      <w:pPr>
        <w:pStyle w:val="justify"/>
        <w:spacing w:after="0"/>
      </w:pPr>
      <w:r>
        <w:t xml:space="preserve">- </w:t>
      </w:r>
      <w:r w:rsidRPr="00B34282">
        <w:t>условные обозначения необходимых энергоносителей (пара, газа, воды, СОЖ, электрического напряжения и другого) и места их подвода к каждой единице металлорежущего оборудования или рабочему месту, спецификации оборудования с номерами по плану;</w:t>
      </w:r>
    </w:p>
    <w:p w:rsidR="00B25023" w:rsidRPr="00B34282" w:rsidRDefault="00B25023" w:rsidP="00B25023">
      <w:pPr>
        <w:pStyle w:val="justify"/>
        <w:spacing w:after="0"/>
      </w:pPr>
      <w:r>
        <w:t xml:space="preserve">- </w:t>
      </w:r>
      <w:r w:rsidRPr="00B34282">
        <w:t>проходы, проезды, места межоперационного складирования и допустимые в данном случае напольные транспортные средства;</w:t>
      </w:r>
    </w:p>
    <w:p w:rsidR="00B25023" w:rsidRPr="00B34282" w:rsidRDefault="00B25023" w:rsidP="00B25023">
      <w:pPr>
        <w:pStyle w:val="justify"/>
        <w:spacing w:after="0"/>
      </w:pPr>
      <w:r>
        <w:t xml:space="preserve">- </w:t>
      </w:r>
      <w:r w:rsidRPr="00B34282">
        <w:t>места расположения средств тушения пожара.</w:t>
      </w:r>
    </w:p>
    <w:p w:rsidR="00CF1AD2" w:rsidRPr="00B34282" w:rsidRDefault="00CF1AD2" w:rsidP="00CF1AD2">
      <w:pPr>
        <w:pStyle w:val="justify"/>
        <w:spacing w:after="0"/>
      </w:pPr>
      <w:r w:rsidRPr="00B34282">
        <w:t>Размещение производственного оборудования должно обеспечивать безопасность и удобство его обслуживания, ремонта, монтажа и демонтажа.</w:t>
      </w:r>
    </w:p>
    <w:p w:rsidR="00CF1AD2" w:rsidRPr="00B34282" w:rsidRDefault="00CF1AD2" w:rsidP="00CF1AD2">
      <w:pPr>
        <w:pStyle w:val="justify"/>
        <w:spacing w:after="0"/>
      </w:pPr>
      <w:r w:rsidRPr="00B34282">
        <w:t>Размещение производственного оборудования, расстояния между оборудованием и стенами здания должны соответствовать действующим нормам технологического проектирования, строительным нормам и правилам, утвержденным в установленном порядке, и быть не менее 0,6 м.</w:t>
      </w:r>
    </w:p>
    <w:p w:rsidR="00E17444" w:rsidRDefault="00E17444" w:rsidP="00B25023">
      <w:pPr>
        <w:tabs>
          <w:tab w:val="left" w:pos="709"/>
        </w:tabs>
        <w:jc w:val="both"/>
        <w:rPr>
          <w:sz w:val="24"/>
          <w:szCs w:val="24"/>
        </w:rPr>
      </w:pPr>
    </w:p>
    <w:p w:rsidR="000E077B" w:rsidRPr="0082153D" w:rsidRDefault="000E077B" w:rsidP="000E077B">
      <w:pPr>
        <w:pStyle w:val="31"/>
        <w:spacing w:after="0" w:line="240" w:lineRule="exact"/>
        <w:ind w:left="0"/>
        <w:jc w:val="both"/>
        <w:rPr>
          <w:sz w:val="24"/>
          <w:szCs w:val="24"/>
        </w:rPr>
      </w:pPr>
      <w:r w:rsidRPr="0082153D">
        <w:rPr>
          <w:sz w:val="24"/>
          <w:szCs w:val="24"/>
        </w:rPr>
        <w:t>Главный государственный инспектор</w:t>
      </w:r>
    </w:p>
    <w:p w:rsidR="000E077B" w:rsidRPr="0082153D" w:rsidRDefault="000E077B" w:rsidP="000E077B">
      <w:pPr>
        <w:pStyle w:val="31"/>
        <w:spacing w:after="0" w:line="240" w:lineRule="exact"/>
        <w:ind w:left="0"/>
        <w:jc w:val="both"/>
        <w:rPr>
          <w:sz w:val="24"/>
          <w:szCs w:val="24"/>
        </w:rPr>
      </w:pPr>
      <w:r w:rsidRPr="0082153D">
        <w:rPr>
          <w:sz w:val="24"/>
          <w:szCs w:val="24"/>
        </w:rPr>
        <w:t>отдела надзора за соблюдением</w:t>
      </w:r>
    </w:p>
    <w:p w:rsidR="000E077B" w:rsidRPr="0082153D" w:rsidRDefault="000E077B" w:rsidP="000E077B">
      <w:pPr>
        <w:pStyle w:val="31"/>
        <w:spacing w:after="0" w:line="240" w:lineRule="exact"/>
        <w:ind w:left="0"/>
        <w:jc w:val="both"/>
        <w:rPr>
          <w:sz w:val="24"/>
          <w:szCs w:val="24"/>
        </w:rPr>
      </w:pPr>
      <w:r w:rsidRPr="0082153D">
        <w:rPr>
          <w:sz w:val="24"/>
          <w:szCs w:val="24"/>
        </w:rPr>
        <w:t>законодательства об охране труда</w:t>
      </w:r>
    </w:p>
    <w:p w:rsidR="000E077B" w:rsidRPr="0082153D" w:rsidRDefault="000E077B" w:rsidP="000E077B">
      <w:pPr>
        <w:pStyle w:val="31"/>
        <w:spacing w:after="0" w:line="240" w:lineRule="exact"/>
        <w:ind w:left="0"/>
        <w:jc w:val="both"/>
        <w:rPr>
          <w:sz w:val="24"/>
          <w:szCs w:val="24"/>
        </w:rPr>
      </w:pPr>
      <w:r w:rsidRPr="0082153D">
        <w:rPr>
          <w:sz w:val="24"/>
          <w:szCs w:val="24"/>
        </w:rPr>
        <w:t>Могилевского областного управления</w:t>
      </w:r>
    </w:p>
    <w:p w:rsidR="000E077B" w:rsidRPr="0082153D" w:rsidRDefault="000E077B" w:rsidP="000E077B">
      <w:pPr>
        <w:pStyle w:val="31"/>
        <w:spacing w:after="0" w:line="240" w:lineRule="exact"/>
        <w:ind w:left="0"/>
        <w:jc w:val="both"/>
        <w:rPr>
          <w:sz w:val="24"/>
          <w:szCs w:val="24"/>
        </w:rPr>
      </w:pPr>
      <w:r w:rsidRPr="0082153D">
        <w:rPr>
          <w:sz w:val="24"/>
          <w:szCs w:val="24"/>
        </w:rPr>
        <w:t>Департамента государственной</w:t>
      </w:r>
    </w:p>
    <w:p w:rsidR="000E077B" w:rsidRPr="000E077B" w:rsidRDefault="000E077B" w:rsidP="000E077B">
      <w:pPr>
        <w:spacing w:line="240" w:lineRule="exact"/>
        <w:jc w:val="both"/>
        <w:rPr>
          <w:sz w:val="24"/>
          <w:szCs w:val="24"/>
        </w:rPr>
      </w:pPr>
      <w:r w:rsidRPr="0082153D">
        <w:rPr>
          <w:sz w:val="24"/>
          <w:szCs w:val="24"/>
        </w:rPr>
        <w:t>инспекции труда</w:t>
      </w:r>
      <w:r w:rsidRPr="0082153D">
        <w:rPr>
          <w:sz w:val="24"/>
          <w:szCs w:val="24"/>
        </w:rPr>
        <w:tab/>
      </w:r>
      <w:r w:rsidRPr="0082153D">
        <w:rPr>
          <w:sz w:val="24"/>
          <w:szCs w:val="24"/>
        </w:rPr>
        <w:tab/>
      </w:r>
      <w:r w:rsidRPr="0082153D">
        <w:rPr>
          <w:sz w:val="24"/>
          <w:szCs w:val="24"/>
        </w:rPr>
        <w:tab/>
      </w:r>
      <w:r w:rsidRPr="0082153D">
        <w:rPr>
          <w:sz w:val="24"/>
          <w:szCs w:val="24"/>
        </w:rPr>
        <w:tab/>
      </w:r>
      <w:r w:rsidRPr="0082153D">
        <w:rPr>
          <w:sz w:val="24"/>
          <w:szCs w:val="24"/>
        </w:rPr>
        <w:tab/>
      </w:r>
      <w:bookmarkStart w:id="1" w:name="_GoBack"/>
      <w:bookmarkEnd w:id="1"/>
      <w:r w:rsidRPr="0082153D">
        <w:rPr>
          <w:sz w:val="24"/>
          <w:szCs w:val="24"/>
        </w:rPr>
        <w:tab/>
      </w:r>
      <w:r w:rsidRPr="0082153D">
        <w:rPr>
          <w:sz w:val="24"/>
          <w:szCs w:val="24"/>
        </w:rPr>
        <w:tab/>
      </w:r>
      <w:r w:rsidRPr="0082153D">
        <w:rPr>
          <w:sz w:val="24"/>
          <w:szCs w:val="24"/>
        </w:rPr>
        <w:tab/>
      </w:r>
      <w:r w:rsidR="00F73623">
        <w:rPr>
          <w:sz w:val="24"/>
          <w:szCs w:val="24"/>
        </w:rPr>
        <w:t>А.Н. Теремов</w:t>
      </w:r>
    </w:p>
    <w:sectPr w:rsidR="000E077B" w:rsidRPr="000E077B" w:rsidSect="00F73623">
      <w:pgSz w:w="11906" w:h="16838"/>
      <w:pgMar w:top="567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FCA5E52"/>
    <w:multiLevelType w:val="hybridMultilevel"/>
    <w:tmpl w:val="897278AE"/>
    <w:lvl w:ilvl="0" w:tplc="2BCED00E">
      <w:start w:val="1"/>
      <w:numFmt w:val="decimal"/>
      <w:lvlText w:val="%1."/>
      <w:lvlJc w:val="left"/>
      <w:pPr>
        <w:ind w:left="156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ru-RU" w:bidi="ru-RU"/>
      </w:rPr>
    </w:lvl>
    <w:lvl w:ilvl="1" w:tplc="218C388A">
      <w:numFmt w:val="bullet"/>
      <w:lvlText w:val="•"/>
      <w:lvlJc w:val="left"/>
      <w:pPr>
        <w:ind w:left="1116" w:hanging="240"/>
      </w:pPr>
      <w:rPr>
        <w:rFonts w:hint="default"/>
        <w:lang w:val="ru-RU" w:eastAsia="ru-RU" w:bidi="ru-RU"/>
      </w:rPr>
    </w:lvl>
    <w:lvl w:ilvl="2" w:tplc="775A33A0">
      <w:numFmt w:val="bullet"/>
      <w:lvlText w:val="•"/>
      <w:lvlJc w:val="left"/>
      <w:pPr>
        <w:ind w:left="2073" w:hanging="240"/>
      </w:pPr>
      <w:rPr>
        <w:rFonts w:hint="default"/>
        <w:lang w:val="ru-RU" w:eastAsia="ru-RU" w:bidi="ru-RU"/>
      </w:rPr>
    </w:lvl>
    <w:lvl w:ilvl="3" w:tplc="122A57C4">
      <w:numFmt w:val="bullet"/>
      <w:lvlText w:val="•"/>
      <w:lvlJc w:val="left"/>
      <w:pPr>
        <w:ind w:left="3029" w:hanging="240"/>
      </w:pPr>
      <w:rPr>
        <w:rFonts w:hint="default"/>
        <w:lang w:val="ru-RU" w:eastAsia="ru-RU" w:bidi="ru-RU"/>
      </w:rPr>
    </w:lvl>
    <w:lvl w:ilvl="4" w:tplc="6E5417A6">
      <w:numFmt w:val="bullet"/>
      <w:lvlText w:val="•"/>
      <w:lvlJc w:val="left"/>
      <w:pPr>
        <w:ind w:left="3986" w:hanging="240"/>
      </w:pPr>
      <w:rPr>
        <w:rFonts w:hint="default"/>
        <w:lang w:val="ru-RU" w:eastAsia="ru-RU" w:bidi="ru-RU"/>
      </w:rPr>
    </w:lvl>
    <w:lvl w:ilvl="5" w:tplc="865C0FFC">
      <w:numFmt w:val="bullet"/>
      <w:lvlText w:val="•"/>
      <w:lvlJc w:val="left"/>
      <w:pPr>
        <w:ind w:left="4943" w:hanging="240"/>
      </w:pPr>
      <w:rPr>
        <w:rFonts w:hint="default"/>
        <w:lang w:val="ru-RU" w:eastAsia="ru-RU" w:bidi="ru-RU"/>
      </w:rPr>
    </w:lvl>
    <w:lvl w:ilvl="6" w:tplc="82020C7C">
      <w:numFmt w:val="bullet"/>
      <w:lvlText w:val="•"/>
      <w:lvlJc w:val="left"/>
      <w:pPr>
        <w:ind w:left="5899" w:hanging="240"/>
      </w:pPr>
      <w:rPr>
        <w:rFonts w:hint="default"/>
        <w:lang w:val="ru-RU" w:eastAsia="ru-RU" w:bidi="ru-RU"/>
      </w:rPr>
    </w:lvl>
    <w:lvl w:ilvl="7" w:tplc="5CD48FEE">
      <w:numFmt w:val="bullet"/>
      <w:lvlText w:val="•"/>
      <w:lvlJc w:val="left"/>
      <w:pPr>
        <w:ind w:left="6856" w:hanging="240"/>
      </w:pPr>
      <w:rPr>
        <w:rFonts w:hint="default"/>
        <w:lang w:val="ru-RU" w:eastAsia="ru-RU" w:bidi="ru-RU"/>
      </w:rPr>
    </w:lvl>
    <w:lvl w:ilvl="8" w:tplc="17242598">
      <w:numFmt w:val="bullet"/>
      <w:lvlText w:val="•"/>
      <w:lvlJc w:val="left"/>
      <w:pPr>
        <w:ind w:left="7813" w:hanging="240"/>
      </w:pPr>
      <w:rPr>
        <w:rFonts w:hint="default"/>
        <w:lang w:val="ru-RU" w:eastAsia="ru-RU" w:bidi="ru-RU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mirrorMargins/>
  <w:proofState w:spelling="clean" w:grammar="clean"/>
  <w:defaultTabStop w:val="708"/>
  <w:characterSpacingControl w:val="doNotCompress"/>
  <w:compat/>
  <w:rsids>
    <w:rsidRoot w:val="004D195E"/>
    <w:rsid w:val="00084662"/>
    <w:rsid w:val="000E077B"/>
    <w:rsid w:val="00114E5B"/>
    <w:rsid w:val="0017484B"/>
    <w:rsid w:val="001E2C70"/>
    <w:rsid w:val="001F6D80"/>
    <w:rsid w:val="00210CC7"/>
    <w:rsid w:val="003C6F44"/>
    <w:rsid w:val="004310E8"/>
    <w:rsid w:val="00493E64"/>
    <w:rsid w:val="00496C64"/>
    <w:rsid w:val="004D177C"/>
    <w:rsid w:val="004D195E"/>
    <w:rsid w:val="00545F40"/>
    <w:rsid w:val="005951DA"/>
    <w:rsid w:val="005B3193"/>
    <w:rsid w:val="0060241B"/>
    <w:rsid w:val="00793573"/>
    <w:rsid w:val="00853222"/>
    <w:rsid w:val="008862A3"/>
    <w:rsid w:val="00950C4B"/>
    <w:rsid w:val="009953BD"/>
    <w:rsid w:val="009A46DB"/>
    <w:rsid w:val="00AA59B4"/>
    <w:rsid w:val="00B136AF"/>
    <w:rsid w:val="00B25023"/>
    <w:rsid w:val="00B31E0D"/>
    <w:rsid w:val="00B32F0F"/>
    <w:rsid w:val="00BA15B2"/>
    <w:rsid w:val="00C20C2A"/>
    <w:rsid w:val="00CF1AD2"/>
    <w:rsid w:val="00D230C5"/>
    <w:rsid w:val="00E17444"/>
    <w:rsid w:val="00E6053F"/>
    <w:rsid w:val="00E93F40"/>
    <w:rsid w:val="00F57A30"/>
    <w:rsid w:val="00F64F9E"/>
    <w:rsid w:val="00F73623"/>
    <w:rsid w:val="00FB3906"/>
    <w:rsid w:val="00FD02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="Times New Roman"/>
        <w:sz w:val="22"/>
        <w:szCs w:val="22"/>
        <w:lang w:val="en-US" w:eastAsia="en-US" w:bidi="en-US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4D195E"/>
    <w:pPr>
      <w:widowControl w:val="0"/>
      <w:autoSpaceDE w:val="0"/>
      <w:autoSpaceDN w:val="0"/>
      <w:ind w:firstLine="0"/>
      <w:jc w:val="left"/>
    </w:pPr>
    <w:rPr>
      <w:rFonts w:ascii="Times New Roman" w:eastAsia="Times New Roman" w:hAnsi="Times New Roman"/>
      <w:lang w:val="ru-RU" w:eastAsia="ru-RU" w:bidi="ru-RU"/>
    </w:rPr>
  </w:style>
  <w:style w:type="paragraph" w:styleId="1">
    <w:name w:val="heading 1"/>
    <w:basedOn w:val="a"/>
    <w:next w:val="a"/>
    <w:link w:val="10"/>
    <w:uiPriority w:val="9"/>
    <w:qFormat/>
    <w:rsid w:val="00210CC7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10CC7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10CC7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10CC7"/>
    <w:pPr>
      <w:keepNext/>
      <w:spacing w:before="240" w:after="60"/>
      <w:outlineLvl w:val="3"/>
    </w:pPr>
    <w:rPr>
      <w:rFonts w:cstheme="majorBidi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10CC7"/>
    <w:pPr>
      <w:spacing w:before="240" w:after="60"/>
      <w:outlineLvl w:val="4"/>
    </w:pPr>
    <w:rPr>
      <w:rFonts w:cstheme="majorBid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10CC7"/>
    <w:pPr>
      <w:spacing w:before="240" w:after="60"/>
      <w:outlineLvl w:val="5"/>
    </w:pPr>
    <w:rPr>
      <w:rFonts w:cstheme="majorBidi"/>
      <w:b/>
      <w:bCs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10CC7"/>
    <w:pPr>
      <w:spacing w:before="240" w:after="60"/>
      <w:outlineLvl w:val="6"/>
    </w:pPr>
    <w:rPr>
      <w:rFonts w:cstheme="majorBidi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10CC7"/>
    <w:pPr>
      <w:spacing w:before="240" w:after="60"/>
      <w:outlineLvl w:val="7"/>
    </w:pPr>
    <w:rPr>
      <w:rFonts w:cstheme="majorBidi"/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10CC7"/>
    <w:pPr>
      <w:spacing w:before="240" w:after="60"/>
      <w:outlineLvl w:val="8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a"/>
    <w:uiPriority w:val="1"/>
    <w:qFormat/>
    <w:rsid w:val="00210CC7"/>
    <w:rPr>
      <w:szCs w:val="32"/>
    </w:rPr>
  </w:style>
  <w:style w:type="character" w:customStyle="1" w:styleId="10">
    <w:name w:val="Заголовок 1 Знак"/>
    <w:basedOn w:val="a0"/>
    <w:link w:val="1"/>
    <w:uiPriority w:val="9"/>
    <w:rsid w:val="00210CC7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210CC7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210CC7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210CC7"/>
    <w:rPr>
      <w:rFonts w:cstheme="majorBidi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210CC7"/>
    <w:rPr>
      <w:rFonts w:cstheme="majorBidi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210CC7"/>
    <w:rPr>
      <w:rFonts w:cstheme="majorBidi"/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210CC7"/>
    <w:rPr>
      <w:rFonts w:cstheme="majorBidi"/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210CC7"/>
    <w:rPr>
      <w:rFonts w:cstheme="majorBidi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210CC7"/>
    <w:rPr>
      <w:rFonts w:asciiTheme="majorHAnsi" w:eastAsiaTheme="majorEastAsia" w:hAnsiTheme="majorHAnsi" w:cstheme="majorBidi"/>
    </w:rPr>
  </w:style>
  <w:style w:type="paragraph" w:styleId="a4">
    <w:name w:val="Title"/>
    <w:basedOn w:val="a"/>
    <w:next w:val="a"/>
    <w:link w:val="a5"/>
    <w:uiPriority w:val="10"/>
    <w:qFormat/>
    <w:rsid w:val="00210CC7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5">
    <w:name w:val="Название Знак"/>
    <w:basedOn w:val="a0"/>
    <w:link w:val="a4"/>
    <w:uiPriority w:val="10"/>
    <w:rsid w:val="00210CC7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6">
    <w:name w:val="Subtitle"/>
    <w:basedOn w:val="a"/>
    <w:next w:val="a"/>
    <w:link w:val="a7"/>
    <w:uiPriority w:val="11"/>
    <w:qFormat/>
    <w:rsid w:val="00210CC7"/>
    <w:pPr>
      <w:spacing w:after="60"/>
      <w:jc w:val="center"/>
      <w:outlineLvl w:val="1"/>
    </w:pPr>
    <w:rPr>
      <w:rFonts w:asciiTheme="majorHAnsi" w:eastAsiaTheme="majorEastAsia" w:hAnsiTheme="majorHAnsi" w:cstheme="majorBidi"/>
    </w:rPr>
  </w:style>
  <w:style w:type="character" w:customStyle="1" w:styleId="a7">
    <w:name w:val="Подзаголовок Знак"/>
    <w:basedOn w:val="a0"/>
    <w:link w:val="a6"/>
    <w:uiPriority w:val="11"/>
    <w:rsid w:val="00210CC7"/>
    <w:rPr>
      <w:rFonts w:asciiTheme="majorHAnsi" w:eastAsiaTheme="majorEastAsia" w:hAnsiTheme="majorHAnsi" w:cstheme="majorBidi"/>
      <w:sz w:val="24"/>
      <w:szCs w:val="24"/>
    </w:rPr>
  </w:style>
  <w:style w:type="character" w:styleId="a8">
    <w:name w:val="Strong"/>
    <w:basedOn w:val="a0"/>
    <w:uiPriority w:val="22"/>
    <w:qFormat/>
    <w:rsid w:val="00210CC7"/>
    <w:rPr>
      <w:b/>
      <w:bCs/>
    </w:rPr>
  </w:style>
  <w:style w:type="character" w:styleId="a9">
    <w:name w:val="Emphasis"/>
    <w:basedOn w:val="a0"/>
    <w:uiPriority w:val="20"/>
    <w:qFormat/>
    <w:rsid w:val="00210CC7"/>
    <w:rPr>
      <w:rFonts w:asciiTheme="minorHAnsi" w:hAnsiTheme="minorHAnsi"/>
      <w:b/>
      <w:i/>
      <w:iCs/>
    </w:rPr>
  </w:style>
  <w:style w:type="paragraph" w:styleId="aa">
    <w:name w:val="List Paragraph"/>
    <w:basedOn w:val="a"/>
    <w:uiPriority w:val="1"/>
    <w:qFormat/>
    <w:rsid w:val="00210CC7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210CC7"/>
    <w:rPr>
      <w:i/>
    </w:rPr>
  </w:style>
  <w:style w:type="character" w:customStyle="1" w:styleId="22">
    <w:name w:val="Цитата 2 Знак"/>
    <w:basedOn w:val="a0"/>
    <w:link w:val="21"/>
    <w:uiPriority w:val="29"/>
    <w:rsid w:val="00210CC7"/>
    <w:rPr>
      <w:i/>
      <w:sz w:val="24"/>
      <w:szCs w:val="24"/>
    </w:rPr>
  </w:style>
  <w:style w:type="paragraph" w:styleId="ab">
    <w:name w:val="Intense Quote"/>
    <w:basedOn w:val="a"/>
    <w:next w:val="a"/>
    <w:link w:val="ac"/>
    <w:uiPriority w:val="30"/>
    <w:qFormat/>
    <w:rsid w:val="00210CC7"/>
    <w:pPr>
      <w:ind w:left="720" w:right="720"/>
    </w:pPr>
    <w:rPr>
      <w:b/>
      <w:i/>
    </w:rPr>
  </w:style>
  <w:style w:type="character" w:customStyle="1" w:styleId="ac">
    <w:name w:val="Выделенная цитата Знак"/>
    <w:basedOn w:val="a0"/>
    <w:link w:val="ab"/>
    <w:uiPriority w:val="30"/>
    <w:rsid w:val="00210CC7"/>
    <w:rPr>
      <w:b/>
      <w:i/>
      <w:sz w:val="24"/>
    </w:rPr>
  </w:style>
  <w:style w:type="character" w:styleId="ad">
    <w:name w:val="Subtle Emphasis"/>
    <w:uiPriority w:val="19"/>
    <w:qFormat/>
    <w:rsid w:val="00210CC7"/>
    <w:rPr>
      <w:i/>
      <w:color w:val="5A5A5A" w:themeColor="text1" w:themeTint="A5"/>
    </w:rPr>
  </w:style>
  <w:style w:type="character" w:styleId="ae">
    <w:name w:val="Intense Emphasis"/>
    <w:basedOn w:val="a0"/>
    <w:uiPriority w:val="21"/>
    <w:qFormat/>
    <w:rsid w:val="00210CC7"/>
    <w:rPr>
      <w:b/>
      <w:i/>
      <w:sz w:val="24"/>
      <w:szCs w:val="24"/>
      <w:u w:val="single"/>
    </w:rPr>
  </w:style>
  <w:style w:type="character" w:styleId="af">
    <w:name w:val="Subtle Reference"/>
    <w:basedOn w:val="a0"/>
    <w:uiPriority w:val="31"/>
    <w:qFormat/>
    <w:rsid w:val="00210CC7"/>
    <w:rPr>
      <w:sz w:val="24"/>
      <w:szCs w:val="24"/>
      <w:u w:val="single"/>
    </w:rPr>
  </w:style>
  <w:style w:type="character" w:styleId="af0">
    <w:name w:val="Intense Reference"/>
    <w:basedOn w:val="a0"/>
    <w:uiPriority w:val="32"/>
    <w:qFormat/>
    <w:rsid w:val="00210CC7"/>
    <w:rPr>
      <w:b/>
      <w:sz w:val="24"/>
      <w:u w:val="single"/>
    </w:rPr>
  </w:style>
  <w:style w:type="character" w:styleId="af1">
    <w:name w:val="Book Title"/>
    <w:basedOn w:val="a0"/>
    <w:uiPriority w:val="33"/>
    <w:qFormat/>
    <w:rsid w:val="00210CC7"/>
    <w:rPr>
      <w:rFonts w:asciiTheme="majorHAnsi" w:eastAsiaTheme="majorEastAsia" w:hAnsiTheme="majorHAnsi"/>
      <w:b/>
      <w:i/>
      <w:sz w:val="24"/>
      <w:szCs w:val="24"/>
    </w:rPr>
  </w:style>
  <w:style w:type="paragraph" w:styleId="af2">
    <w:name w:val="TOC Heading"/>
    <w:basedOn w:val="1"/>
    <w:next w:val="a"/>
    <w:uiPriority w:val="39"/>
    <w:semiHidden/>
    <w:unhideWhenUsed/>
    <w:qFormat/>
    <w:rsid w:val="00210CC7"/>
    <w:pPr>
      <w:outlineLvl w:val="9"/>
    </w:pPr>
  </w:style>
  <w:style w:type="paragraph" w:styleId="af3">
    <w:name w:val="Body Text"/>
    <w:basedOn w:val="a"/>
    <w:link w:val="af4"/>
    <w:uiPriority w:val="1"/>
    <w:qFormat/>
    <w:rsid w:val="004D195E"/>
    <w:pPr>
      <w:ind w:left="156" w:firstLine="566"/>
      <w:jc w:val="both"/>
    </w:pPr>
    <w:rPr>
      <w:sz w:val="24"/>
      <w:szCs w:val="24"/>
    </w:rPr>
  </w:style>
  <w:style w:type="character" w:customStyle="1" w:styleId="af4">
    <w:name w:val="Основной текст Знак"/>
    <w:basedOn w:val="a0"/>
    <w:link w:val="af3"/>
    <w:uiPriority w:val="1"/>
    <w:rsid w:val="004D195E"/>
    <w:rPr>
      <w:rFonts w:ascii="Times New Roman" w:eastAsia="Times New Roman" w:hAnsi="Times New Roman"/>
      <w:sz w:val="24"/>
      <w:szCs w:val="24"/>
      <w:lang w:val="ru-RU" w:eastAsia="ru-RU" w:bidi="ru-RU"/>
    </w:rPr>
  </w:style>
  <w:style w:type="paragraph" w:styleId="31">
    <w:name w:val="Body Text Indent 3"/>
    <w:basedOn w:val="a"/>
    <w:link w:val="32"/>
    <w:uiPriority w:val="99"/>
    <w:semiHidden/>
    <w:unhideWhenUsed/>
    <w:rsid w:val="000E077B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rsid w:val="000E077B"/>
    <w:rPr>
      <w:rFonts w:ascii="Times New Roman" w:eastAsia="Times New Roman" w:hAnsi="Times New Roman"/>
      <w:sz w:val="16"/>
      <w:szCs w:val="16"/>
      <w:lang w:val="ru-RU" w:eastAsia="ru-RU" w:bidi="ru-RU"/>
    </w:rPr>
  </w:style>
  <w:style w:type="paragraph" w:customStyle="1" w:styleId="ConsPlusNormal">
    <w:name w:val="ConsPlusNormal"/>
    <w:rsid w:val="00B136AF"/>
    <w:pPr>
      <w:widowControl w:val="0"/>
      <w:autoSpaceDE w:val="0"/>
      <w:autoSpaceDN w:val="0"/>
      <w:ind w:firstLine="0"/>
      <w:jc w:val="left"/>
    </w:pPr>
    <w:rPr>
      <w:rFonts w:ascii="Times New Roman" w:eastAsia="Times New Roman" w:hAnsi="Times New Roman"/>
      <w:sz w:val="18"/>
      <w:szCs w:val="20"/>
      <w:lang w:val="ru-RU" w:eastAsia="ru-RU" w:bidi="ar-SA"/>
    </w:rPr>
  </w:style>
  <w:style w:type="paragraph" w:customStyle="1" w:styleId="title">
    <w:name w:val="title"/>
    <w:basedOn w:val="a"/>
    <w:rsid w:val="008862A3"/>
    <w:pPr>
      <w:widowControl/>
      <w:autoSpaceDE/>
      <w:autoSpaceDN/>
      <w:spacing w:before="240" w:after="240"/>
      <w:ind w:right="2268"/>
    </w:pPr>
    <w:rPr>
      <w:b/>
      <w:bCs/>
      <w:sz w:val="24"/>
      <w:szCs w:val="24"/>
      <w:lang w:bidi="ar-SA"/>
    </w:rPr>
  </w:style>
  <w:style w:type="paragraph" w:customStyle="1" w:styleId="newncpi">
    <w:name w:val="newncpi"/>
    <w:basedOn w:val="a"/>
    <w:rsid w:val="008862A3"/>
    <w:pPr>
      <w:widowControl/>
      <w:autoSpaceDE/>
      <w:autoSpaceDN/>
      <w:ind w:firstLine="567"/>
      <w:jc w:val="both"/>
    </w:pPr>
    <w:rPr>
      <w:sz w:val="24"/>
      <w:szCs w:val="24"/>
      <w:lang w:bidi="ar-SA"/>
    </w:rPr>
  </w:style>
  <w:style w:type="paragraph" w:customStyle="1" w:styleId="point">
    <w:name w:val="point"/>
    <w:basedOn w:val="a"/>
    <w:rsid w:val="008862A3"/>
    <w:pPr>
      <w:widowControl/>
      <w:autoSpaceDE/>
      <w:autoSpaceDN/>
      <w:ind w:firstLine="567"/>
      <w:jc w:val="both"/>
    </w:pPr>
    <w:rPr>
      <w:sz w:val="24"/>
      <w:szCs w:val="24"/>
      <w:lang w:bidi="ar-SA"/>
    </w:rPr>
  </w:style>
  <w:style w:type="paragraph" w:customStyle="1" w:styleId="snoskiline">
    <w:name w:val="snoskiline"/>
    <w:basedOn w:val="a"/>
    <w:rsid w:val="0060241B"/>
    <w:pPr>
      <w:widowControl/>
      <w:autoSpaceDE/>
      <w:autoSpaceDN/>
      <w:jc w:val="both"/>
    </w:pPr>
    <w:rPr>
      <w:sz w:val="20"/>
      <w:szCs w:val="20"/>
      <w:lang w:bidi="ar-SA"/>
    </w:rPr>
  </w:style>
  <w:style w:type="paragraph" w:customStyle="1" w:styleId="snoski">
    <w:name w:val="snoski"/>
    <w:basedOn w:val="a"/>
    <w:rsid w:val="0060241B"/>
    <w:pPr>
      <w:widowControl/>
      <w:autoSpaceDE/>
      <w:autoSpaceDN/>
      <w:ind w:firstLine="567"/>
      <w:jc w:val="both"/>
    </w:pPr>
    <w:rPr>
      <w:sz w:val="20"/>
      <w:szCs w:val="20"/>
      <w:lang w:bidi="ar-SA"/>
    </w:rPr>
  </w:style>
  <w:style w:type="paragraph" w:customStyle="1" w:styleId="ConsPlusTitle">
    <w:name w:val="ConsPlusTitle"/>
    <w:uiPriority w:val="99"/>
    <w:rsid w:val="00084662"/>
    <w:pPr>
      <w:widowControl w:val="0"/>
      <w:autoSpaceDE w:val="0"/>
      <w:autoSpaceDN w:val="0"/>
      <w:adjustRightInd w:val="0"/>
      <w:ind w:firstLine="0"/>
      <w:jc w:val="left"/>
    </w:pPr>
    <w:rPr>
      <w:rFonts w:ascii="Arial" w:eastAsia="Times New Roman" w:hAnsi="Arial" w:cs="Arial"/>
      <w:b/>
      <w:bCs/>
      <w:sz w:val="20"/>
      <w:szCs w:val="20"/>
      <w:lang w:val="ru-RU" w:eastAsia="ru-RU" w:bidi="ar-SA"/>
    </w:rPr>
  </w:style>
  <w:style w:type="paragraph" w:customStyle="1" w:styleId="justify">
    <w:name w:val="justify"/>
    <w:basedOn w:val="a"/>
    <w:rsid w:val="00B25023"/>
    <w:pPr>
      <w:widowControl/>
      <w:autoSpaceDE/>
      <w:autoSpaceDN/>
      <w:spacing w:after="160"/>
      <w:ind w:firstLine="567"/>
      <w:jc w:val="both"/>
    </w:pPr>
    <w:rPr>
      <w:sz w:val="24"/>
      <w:szCs w:val="24"/>
      <w:lang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472</Words>
  <Characters>2694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2022-11-21T05:32:00Z</cp:lastPrinted>
  <dcterms:created xsi:type="dcterms:W3CDTF">2022-11-21T05:33:00Z</dcterms:created>
  <dcterms:modified xsi:type="dcterms:W3CDTF">2022-11-21T05:33:00Z</dcterms:modified>
</cp:coreProperties>
</file>