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40" w:rsidRDefault="00661840" w:rsidP="0066184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EC58F6">
        <w:rPr>
          <w:rFonts w:ascii="Times New Roman" w:hAnsi="Times New Roman" w:cs="Times New Roman"/>
          <w:sz w:val="30"/>
          <w:szCs w:val="30"/>
        </w:rPr>
        <w:t>О садоводческих товариществах</w:t>
      </w:r>
    </w:p>
    <w:p w:rsidR="00661840" w:rsidRDefault="00661840" w:rsidP="002C05F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062803" w:rsidRDefault="00661840" w:rsidP="002C05F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11B16">
        <w:rPr>
          <w:rFonts w:ascii="Times New Roman" w:hAnsi="Times New Roman" w:cs="Times New Roman"/>
          <w:sz w:val="30"/>
          <w:szCs w:val="30"/>
        </w:rPr>
        <w:t xml:space="preserve">Подписан Указ </w:t>
      </w:r>
      <w:r w:rsidR="00EC58F6" w:rsidRPr="00EC58F6">
        <w:rPr>
          <w:rFonts w:ascii="Times New Roman" w:hAnsi="Times New Roman" w:cs="Times New Roman"/>
          <w:sz w:val="30"/>
          <w:szCs w:val="30"/>
        </w:rPr>
        <w:t>Президент</w:t>
      </w:r>
      <w:r w:rsidR="00211B16">
        <w:rPr>
          <w:rFonts w:ascii="Times New Roman" w:hAnsi="Times New Roman" w:cs="Times New Roman"/>
          <w:sz w:val="30"/>
          <w:szCs w:val="30"/>
        </w:rPr>
        <w:t>а</w:t>
      </w:r>
      <w:r w:rsidR="00EC58F6" w:rsidRPr="00EC58F6">
        <w:rPr>
          <w:rFonts w:ascii="Times New Roman" w:hAnsi="Times New Roman" w:cs="Times New Roman"/>
          <w:sz w:val="30"/>
          <w:szCs w:val="30"/>
        </w:rPr>
        <w:t xml:space="preserve"> Беларуси </w:t>
      </w:r>
      <w:r w:rsidR="00211B16">
        <w:rPr>
          <w:rFonts w:ascii="Times New Roman" w:hAnsi="Times New Roman" w:cs="Times New Roman"/>
          <w:sz w:val="30"/>
          <w:szCs w:val="30"/>
        </w:rPr>
        <w:t>от 30</w:t>
      </w:r>
      <w:r w:rsidR="00EC58F6" w:rsidRPr="00EC58F6">
        <w:rPr>
          <w:rFonts w:ascii="Times New Roman" w:hAnsi="Times New Roman" w:cs="Times New Roman"/>
          <w:sz w:val="30"/>
          <w:szCs w:val="30"/>
        </w:rPr>
        <w:t xml:space="preserve"> мая 2023</w:t>
      </w:r>
      <w:r w:rsidR="00211B16">
        <w:rPr>
          <w:rFonts w:ascii="Times New Roman" w:hAnsi="Times New Roman" w:cs="Times New Roman"/>
          <w:sz w:val="30"/>
          <w:szCs w:val="30"/>
        </w:rPr>
        <w:t xml:space="preserve"> </w:t>
      </w:r>
      <w:r w:rsidR="00EC58F6" w:rsidRPr="00EC58F6">
        <w:rPr>
          <w:rFonts w:ascii="Times New Roman" w:hAnsi="Times New Roman" w:cs="Times New Roman"/>
          <w:sz w:val="30"/>
          <w:szCs w:val="30"/>
        </w:rPr>
        <w:t>г. № 155 «О садоводческих товариществах»</w:t>
      </w:r>
      <w:r w:rsidR="00211B16">
        <w:rPr>
          <w:rFonts w:ascii="Times New Roman" w:hAnsi="Times New Roman" w:cs="Times New Roman"/>
          <w:sz w:val="30"/>
          <w:szCs w:val="30"/>
        </w:rPr>
        <w:t xml:space="preserve"> (далее – Указ)</w:t>
      </w:r>
      <w:r w:rsidR="00EC58F6" w:rsidRPr="00EC58F6">
        <w:rPr>
          <w:rFonts w:ascii="Times New Roman" w:hAnsi="Times New Roman" w:cs="Times New Roman"/>
          <w:sz w:val="30"/>
          <w:szCs w:val="30"/>
        </w:rPr>
        <w:t xml:space="preserve">, направленный </w:t>
      </w:r>
      <w:r w:rsidR="00062803" w:rsidRPr="00062803">
        <w:rPr>
          <w:rFonts w:ascii="Times New Roman" w:hAnsi="Times New Roman" w:cs="Times New Roman"/>
          <w:sz w:val="30"/>
          <w:szCs w:val="30"/>
        </w:rPr>
        <w:t>на устранение накопившихся с учетом практики деятельности садоводческих товариществ пробелов и противоречий в законодательстве, упрощение решения многих вопросов, касающихся их внутренней организации, совершенствование подходов к внешнему управлению товариществами, создание условий для развития их инфраструктуры, наведение порядка на территориях.</w:t>
      </w:r>
    </w:p>
    <w:p w:rsidR="00211B16" w:rsidRPr="00B53DAF" w:rsidRDefault="00211B16" w:rsidP="002C05FF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Указом утверждены: </w:t>
      </w:r>
    </w:p>
    <w:p w:rsidR="00211B16" w:rsidRPr="00B53DAF" w:rsidRDefault="00211B16" w:rsidP="002C05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Положение о садоводческом товариществе; </w:t>
      </w:r>
    </w:p>
    <w:p w:rsidR="00211B16" w:rsidRPr="00B53DAF" w:rsidRDefault="00211B16" w:rsidP="002C05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Положение о порядке передачи в собственность Республики Беларусь линий электропередачи и трансформаторных подстанций садоводческих товариществ. </w:t>
      </w:r>
    </w:p>
    <w:p w:rsidR="00342E76" w:rsidRDefault="00062803" w:rsidP="002C05F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342E76" w:rsidRPr="005577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 </w:t>
      </w:r>
      <w:r w:rsidR="00342E76"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обязывает граждан, владеющих земельными участками для коллективного садоводства и не зарегистрировавших свое право на них, в течение 3 лет со дня вступления в силу Указа оформить правоудостоверяющие доку</w:t>
      </w:r>
      <w:r w:rsidR="00342E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менты на эти земельные участки. </w:t>
      </w:r>
      <w:r w:rsidR="00342E76" w:rsidRPr="00D72D46">
        <w:rPr>
          <w:rFonts w:ascii="Times New Roman" w:hAnsi="Times New Roman" w:cs="Times New Roman"/>
          <w:sz w:val="30"/>
          <w:szCs w:val="30"/>
        </w:rPr>
        <w:t>Иначе после этого периода земельный участок будет изъят исполкомом.</w:t>
      </w:r>
    </w:p>
    <w:p w:rsidR="00342E76" w:rsidRDefault="00342E76" w:rsidP="002C05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342E76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>вод</w:t>
      </w:r>
      <w:r w:rsidRPr="00342E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ится </w:t>
      </w:r>
      <w:r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обязанность </w:t>
      </w:r>
      <w:r w:rsidRPr="00AB263F">
        <w:rPr>
          <w:rFonts w:ascii="Times New Roman" w:eastAsia="Times New Roman" w:hAnsi="Times New Roman" w:cs="Times New Roman"/>
          <w:sz w:val="30"/>
          <w:szCs w:val="30"/>
          <w:lang w:eastAsia="ru-RU"/>
        </w:rPr>
        <w:t>садоводческих товариществ</w:t>
      </w:r>
      <w:r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совместно с исполкомами не реже 1 раза в 3 года проводить инвентаризацию участков. </w:t>
      </w:r>
    </w:p>
    <w:p w:rsidR="00342E76" w:rsidRDefault="00342E76" w:rsidP="002C05F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55779C">
        <w:rPr>
          <w:rFonts w:ascii="Times New Roman" w:hAnsi="Times New Roman" w:cs="Times New Roman"/>
          <w:sz w:val="30"/>
          <w:szCs w:val="30"/>
        </w:rPr>
        <w:t xml:space="preserve">Указом местные органы власти наделяются правом назначать председателя правления товарищества в случае его длительного </w:t>
      </w:r>
      <w:r w:rsidRPr="0055779C">
        <w:rPr>
          <w:rFonts w:ascii="Times New Roman" w:hAnsi="Times New Roman" w:cs="Times New Roman"/>
          <w:sz w:val="30"/>
          <w:szCs w:val="30"/>
        </w:rPr>
        <w:lastRenderedPageBreak/>
        <w:t>отсутствия, а также отдельными полномочиями по текущему управлению товариществами (например, требовать проведения внеочередного общего собрания).</w:t>
      </w:r>
    </w:p>
    <w:p w:rsidR="00062803" w:rsidRPr="00062803" w:rsidRDefault="00342E76" w:rsidP="002C05F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72D46">
        <w:rPr>
          <w:rFonts w:ascii="Times New Roman" w:hAnsi="Times New Roman" w:cs="Times New Roman"/>
          <w:sz w:val="30"/>
          <w:szCs w:val="30"/>
        </w:rPr>
        <w:t>И</w:t>
      </w:r>
      <w:r w:rsidR="00EC58F6" w:rsidRPr="00EC58F6">
        <w:rPr>
          <w:rFonts w:ascii="Times New Roman" w:hAnsi="Times New Roman" w:cs="Times New Roman"/>
          <w:sz w:val="30"/>
          <w:szCs w:val="30"/>
        </w:rPr>
        <w:t xml:space="preserve">зменены подходы к установлению порядка формирования размеров членских взносов. Существующие нормы об их взимании вне зависимости от размеров земельных участков скорректированы. </w:t>
      </w:r>
      <w:r w:rsidR="00062803" w:rsidRPr="00062803">
        <w:rPr>
          <w:rFonts w:ascii="Times New Roman" w:hAnsi="Times New Roman" w:cs="Times New Roman"/>
          <w:sz w:val="30"/>
          <w:szCs w:val="30"/>
        </w:rPr>
        <w:t>Теперь товарищества смогут сами принять решение, согласно которому членские взносы будут уплачиваться, например, в зависимости от количества участков, от оказываемых услуг. Также указом конкретизированы виды и целевые направления формирования членских взносов.</w:t>
      </w:r>
    </w:p>
    <w:p w:rsidR="0055779C" w:rsidRDefault="0055779C" w:rsidP="002C05FF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16B6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садоводческих товариществ вводится возможность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16B6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получать в местном исполкоме (на безвозмездной основе) информацию об изъятии и предоставлении земельных участков, о государственной регистрации перехода прав на земельные участки либо долей в праве на них. Это будет содействовать ведению актуального учета членов товариществ, реализации их прав и обязанностей, соблюдению правил внутреннего распорядка, устава товарищества, уплате взносов, земельного налога, налога на недвижимость и т.п.</w:t>
      </w:r>
    </w:p>
    <w:p w:rsidR="009022B6" w:rsidRPr="00B53DAF" w:rsidRDefault="0085383E" w:rsidP="002C05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9022B6" w:rsidRPr="009022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Предоставляется </w:t>
      </w:r>
      <w:r w:rsidR="009022B6"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возможность принятия членами </w:t>
      </w:r>
      <w:r w:rsidR="009022B6" w:rsidRPr="00816B6B">
        <w:rPr>
          <w:rFonts w:ascii="Times New Roman" w:eastAsia="Times New Roman" w:hAnsi="Times New Roman" w:cs="Times New Roman"/>
          <w:sz w:val="30"/>
          <w:szCs w:val="30"/>
          <w:lang w:eastAsia="ru-RU"/>
        </w:rPr>
        <w:t>садоводческ</w:t>
      </w:r>
      <w:r w:rsidR="009022B6" w:rsidRPr="009022B6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9022B6" w:rsidRPr="00816B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товариществ</w:t>
      </w:r>
      <w:r w:rsidR="009022B6" w:rsidRPr="009022B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022B6"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решения об обращении в </w:t>
      </w:r>
      <w:r w:rsidR="009022B6" w:rsidRPr="009022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местный </w:t>
      </w:r>
      <w:r w:rsidR="009022B6"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исполком с заявлением о включении территории товарищества в черту населенного пункта либо образования на его базе населенного пункта. </w:t>
      </w:r>
    </w:p>
    <w:p w:rsidR="00FB5979" w:rsidRDefault="009022B6" w:rsidP="002C05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</w:r>
      <w:r w:rsidR="002C05FF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 д</w:t>
      </w:r>
      <w:r w:rsidR="00FB5979"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етально регулирует порядок принятия в коммунальную собственность бесхозяйных садовых домиков, а также отчуждения таких домиков (долей в праве на них), признанных бесхозяйными или выморочным наследством. </w:t>
      </w:r>
      <w:r w:rsidR="00FB5979" w:rsidRPr="007B7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ряде садовых товариществ достаточно много выморочного имущества (т. е. наследников нет или они отказались от имущества), а также садовых домиков и земельных участков, от которых отказались собственники. </w:t>
      </w:r>
      <w:r w:rsidR="002C05F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2C05FF" w:rsidRPr="007B7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родавать </w:t>
      </w:r>
      <w:r w:rsidR="00FB5979" w:rsidRPr="007B7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такие садовые домики или имущество </w:t>
      </w:r>
      <w:r w:rsidR="002C05F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местные власти будут через аукцион</w:t>
      </w:r>
      <w:r w:rsidR="00FB597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B5979" w:rsidRDefault="00FB5979" w:rsidP="002C05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6B6B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Указом вводится возможность передачи на баланс государственных энергоснабжающих организаций высоковольтных электросетей товариществ по фактическому состоянию вне зависимости от срока их ввода в эксплуатацию.</w:t>
      </w:r>
    </w:p>
    <w:p w:rsidR="002C05FF" w:rsidRDefault="002C05FF" w:rsidP="002C05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6B6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Предусматривается также порядок передачи внутренних сетей с последующим заключением прямых договоров электроснабжения с гражданами - членами товариществ. Такая передача будет осуществляться при условии нахождения электросетей в технически исправном состоянии и установки (наличия) выносных приборов учета расхода электроэнергии.</w:t>
      </w:r>
    </w:p>
    <w:p w:rsidR="00342E76" w:rsidRPr="00B53DAF" w:rsidRDefault="002C05FF" w:rsidP="002C05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6B6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 в государственную собственность электрических сетей товариществ позволит обеспечить их надежную и безопасную эксплуатацию за счет качественного обслуживания специализированными организациями, а члены товариществ смогут применять тариф на потребляемую электроэнергию как для жилищного фонда.</w:t>
      </w:r>
      <w:r w:rsidRPr="00816B6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022B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9022B6"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 </w:t>
      </w:r>
      <w:r w:rsidR="009022B6" w:rsidRPr="00B53DA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вступит в силу через шесть месяцев после его офи</w:t>
      </w:r>
      <w:r w:rsidR="009022B6" w:rsidRPr="00B53DA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циального опубликования.</w:t>
      </w:r>
      <w:r w:rsidR="009022B6"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течение 1 года после этого действующие </w:t>
      </w:r>
      <w:r w:rsidR="009022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садоводческие товарищества </w:t>
      </w:r>
      <w:r w:rsidR="009022B6"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обязаны привести свои уставы в соответствие с новыми правилами. </w:t>
      </w:r>
      <w:r w:rsidR="0055779C" w:rsidRPr="00B53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sectPr w:rsidR="00342E76" w:rsidRPr="00B53DAF" w:rsidSect="0066184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F6"/>
    <w:rsid w:val="00062803"/>
    <w:rsid w:val="00211B16"/>
    <w:rsid w:val="002504AB"/>
    <w:rsid w:val="002530DD"/>
    <w:rsid w:val="002C05FF"/>
    <w:rsid w:val="002D3C6D"/>
    <w:rsid w:val="00342E76"/>
    <w:rsid w:val="0055779C"/>
    <w:rsid w:val="00661840"/>
    <w:rsid w:val="0085383E"/>
    <w:rsid w:val="009022B6"/>
    <w:rsid w:val="00D72D46"/>
    <w:rsid w:val="00EC58F6"/>
    <w:rsid w:val="00FB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4EEF0-5E4C-42BF-B974-CC4C1072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Оксана Федоровна</dc:creator>
  <cp:keywords/>
  <dc:description/>
  <cp:lastModifiedBy>Дерешева Юлия Ивановна</cp:lastModifiedBy>
  <cp:revision>2</cp:revision>
  <cp:lastPrinted>2023-06-12T10:52:00Z</cp:lastPrinted>
  <dcterms:created xsi:type="dcterms:W3CDTF">2023-10-12T09:53:00Z</dcterms:created>
  <dcterms:modified xsi:type="dcterms:W3CDTF">2023-10-12T09:53:00Z</dcterms:modified>
</cp:coreProperties>
</file>