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23" w:rsidRPr="00674FD4" w:rsidRDefault="00CE1F23" w:rsidP="00CE1F23">
      <w:pPr>
        <w:ind w:firstLine="709"/>
        <w:rPr>
          <w:b/>
          <w:sz w:val="30"/>
          <w:szCs w:val="30"/>
        </w:rPr>
      </w:pPr>
      <w:r>
        <w:rPr>
          <w:b/>
          <w:sz w:val="28"/>
          <w:szCs w:val="28"/>
        </w:rPr>
        <w:t xml:space="preserve">               </w:t>
      </w:r>
      <w:r w:rsidRPr="00674FD4">
        <w:rPr>
          <w:b/>
          <w:sz w:val="30"/>
          <w:szCs w:val="30"/>
        </w:rPr>
        <w:t xml:space="preserve">ЗАРАБОТНАЯ  ПЛАТА  «В  КОНВЕРТАХ» </w:t>
      </w:r>
    </w:p>
    <w:p w:rsidR="00CE1F23" w:rsidRDefault="00CE1F23" w:rsidP="006B081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6B081F" w:rsidRPr="003D07F6" w:rsidRDefault="00CD4DB4" w:rsidP="006B081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Шкловский районный отдел </w:t>
      </w:r>
      <w:r w:rsidR="006B081F" w:rsidRPr="003D07F6">
        <w:rPr>
          <w:rFonts w:ascii="Times New Roman" w:eastAsia="Calibri" w:hAnsi="Times New Roman" w:cs="Times New Roman"/>
          <w:sz w:val="30"/>
          <w:szCs w:val="30"/>
          <w:lang w:eastAsia="en-US"/>
        </w:rPr>
        <w:t>Могилевско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го</w:t>
      </w:r>
      <w:r w:rsidR="006B081F" w:rsidRPr="003D07F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областно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го</w:t>
      </w:r>
      <w:r w:rsidR="006B081F" w:rsidRPr="003D07F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proofErr w:type="gramStart"/>
      <w:r w:rsidR="006B081F" w:rsidRPr="003D07F6">
        <w:rPr>
          <w:rFonts w:ascii="Times New Roman" w:eastAsia="Calibri" w:hAnsi="Times New Roman" w:cs="Times New Roman"/>
          <w:sz w:val="30"/>
          <w:szCs w:val="30"/>
          <w:lang w:eastAsia="en-US"/>
        </w:rPr>
        <w:t>управлени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я</w:t>
      </w:r>
      <w:bookmarkStart w:id="0" w:name="_GoBack"/>
      <w:bookmarkEnd w:id="0"/>
      <w:r w:rsidR="006B081F" w:rsidRPr="003D07F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Фонда социальной защиты населения Министерства труда</w:t>
      </w:r>
      <w:proofErr w:type="gramEnd"/>
      <w:r w:rsidR="006B081F" w:rsidRPr="003D07F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и социальной защиты Республики Беларусь напоминает о важности уплаты</w:t>
      </w:r>
      <w:r w:rsidR="008175D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обязательных страховых взносов</w:t>
      </w:r>
      <w:r w:rsidR="00F24C54">
        <w:rPr>
          <w:rFonts w:ascii="Times New Roman" w:eastAsia="Calibri" w:hAnsi="Times New Roman" w:cs="Times New Roman"/>
          <w:sz w:val="30"/>
          <w:szCs w:val="30"/>
          <w:lang w:eastAsia="en-US"/>
        </w:rPr>
        <w:t>!</w:t>
      </w:r>
    </w:p>
    <w:p w:rsidR="00CE1F23" w:rsidRPr="00674FD4" w:rsidRDefault="00F24C54" w:rsidP="00CE1F23">
      <w:pPr>
        <w:ind w:firstLine="709"/>
        <w:jc w:val="both"/>
        <w:rPr>
          <w:sz w:val="30"/>
          <w:szCs w:val="30"/>
        </w:rPr>
      </w:pPr>
      <w:r w:rsidRPr="00674FD4">
        <w:rPr>
          <w:sz w:val="30"/>
          <w:szCs w:val="30"/>
        </w:rPr>
        <w:t>Выплачивая заработную плату</w:t>
      </w:r>
      <w:r>
        <w:rPr>
          <w:sz w:val="30"/>
          <w:szCs w:val="30"/>
        </w:rPr>
        <w:t xml:space="preserve"> </w:t>
      </w:r>
      <w:r w:rsidRPr="00674FD4">
        <w:rPr>
          <w:sz w:val="30"/>
          <w:szCs w:val="30"/>
        </w:rPr>
        <w:t xml:space="preserve">«в конвертах», </w:t>
      </w:r>
      <w:r w:rsidR="00736D2E">
        <w:rPr>
          <w:sz w:val="30"/>
          <w:szCs w:val="30"/>
        </w:rPr>
        <w:t>наниматели</w:t>
      </w:r>
      <w:r w:rsidRPr="00674FD4">
        <w:rPr>
          <w:sz w:val="30"/>
          <w:szCs w:val="30"/>
        </w:rPr>
        <w:t xml:space="preserve"> мотивируют работника согласиться на выплату </w:t>
      </w:r>
      <w:r>
        <w:rPr>
          <w:sz w:val="30"/>
          <w:szCs w:val="30"/>
        </w:rPr>
        <w:t xml:space="preserve">такой </w:t>
      </w:r>
      <w:r w:rsidRPr="00674FD4">
        <w:rPr>
          <w:sz w:val="30"/>
          <w:szCs w:val="30"/>
        </w:rPr>
        <w:t>зарплаты</w:t>
      </w:r>
      <w:r>
        <w:rPr>
          <w:sz w:val="30"/>
          <w:szCs w:val="30"/>
        </w:rPr>
        <w:t xml:space="preserve"> и</w:t>
      </w:r>
      <w:r w:rsidRPr="00674FD4">
        <w:rPr>
          <w:sz w:val="30"/>
          <w:szCs w:val="30"/>
        </w:rPr>
        <w:t xml:space="preserve"> в качестве аргумента высказывают заботу о работнике: без уплаты налогов сумма заработной платы, выплачиваемая работнику на руки,</w:t>
      </w:r>
      <w:r>
        <w:rPr>
          <w:sz w:val="30"/>
          <w:szCs w:val="30"/>
        </w:rPr>
        <w:t xml:space="preserve"> будет больше, чем официальная. </w:t>
      </w:r>
      <w:r w:rsidR="00736D2E">
        <w:rPr>
          <w:sz w:val="30"/>
          <w:szCs w:val="30"/>
        </w:rPr>
        <w:t>Н</w:t>
      </w:r>
      <w:r w:rsidR="00CE1F23" w:rsidRPr="00674FD4">
        <w:rPr>
          <w:sz w:val="30"/>
          <w:szCs w:val="30"/>
        </w:rPr>
        <w:t xml:space="preserve">а первый взгляд </w:t>
      </w:r>
      <w:r w:rsidR="00736D2E">
        <w:rPr>
          <w:sz w:val="30"/>
          <w:szCs w:val="30"/>
        </w:rPr>
        <w:t xml:space="preserve">такие наниматели </w:t>
      </w:r>
      <w:r w:rsidR="00CE1F23" w:rsidRPr="00674FD4">
        <w:rPr>
          <w:sz w:val="30"/>
          <w:szCs w:val="30"/>
        </w:rPr>
        <w:t>вид</w:t>
      </w:r>
      <w:r w:rsidR="00CE1F23">
        <w:rPr>
          <w:sz w:val="30"/>
          <w:szCs w:val="30"/>
        </w:rPr>
        <w:t>ят</w:t>
      </w:r>
      <w:r w:rsidR="00CE1F23" w:rsidRPr="00674FD4">
        <w:rPr>
          <w:sz w:val="30"/>
          <w:szCs w:val="30"/>
        </w:rPr>
        <w:t xml:space="preserve"> экономи</w:t>
      </w:r>
      <w:r w:rsidR="00CE1F23">
        <w:rPr>
          <w:sz w:val="30"/>
          <w:szCs w:val="30"/>
        </w:rPr>
        <w:t>ю</w:t>
      </w:r>
      <w:r w:rsidR="00CE1F23" w:rsidRPr="00674FD4">
        <w:rPr>
          <w:sz w:val="30"/>
          <w:szCs w:val="30"/>
        </w:rPr>
        <w:t xml:space="preserve"> платежей в бюджет</w:t>
      </w:r>
      <w:r w:rsidR="00CE1F23">
        <w:rPr>
          <w:sz w:val="30"/>
          <w:szCs w:val="30"/>
        </w:rPr>
        <w:t xml:space="preserve"> и внебюджетные фонды</w:t>
      </w:r>
      <w:r w:rsidR="00CE1F23" w:rsidRPr="00674FD4">
        <w:rPr>
          <w:sz w:val="30"/>
          <w:szCs w:val="30"/>
        </w:rPr>
        <w:t xml:space="preserve">. При этом </w:t>
      </w:r>
      <w:r w:rsidR="00736D2E">
        <w:rPr>
          <w:sz w:val="30"/>
          <w:szCs w:val="30"/>
        </w:rPr>
        <w:t>умалчиваю</w:t>
      </w:r>
      <w:r w:rsidR="00CE1F23" w:rsidRPr="00674FD4">
        <w:rPr>
          <w:sz w:val="30"/>
          <w:szCs w:val="30"/>
        </w:rPr>
        <w:t>т, что работник теряет социальную защищенность.</w:t>
      </w:r>
    </w:p>
    <w:p w:rsidR="00736D2E" w:rsidRDefault="00CE1F23" w:rsidP="00CE1F2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Pr="00674FD4">
        <w:rPr>
          <w:sz w:val="30"/>
          <w:szCs w:val="30"/>
        </w:rPr>
        <w:t xml:space="preserve">раждане, </w:t>
      </w:r>
      <w:r w:rsidR="00736D2E">
        <w:rPr>
          <w:sz w:val="30"/>
          <w:szCs w:val="30"/>
        </w:rPr>
        <w:t>которые дают с</w:t>
      </w:r>
      <w:r w:rsidRPr="00674FD4">
        <w:rPr>
          <w:sz w:val="30"/>
          <w:szCs w:val="30"/>
        </w:rPr>
        <w:t xml:space="preserve">вое согласие на получение заработной платы «в конверте» без надлежащего документального оформления (это работа без письменного трудового договора; трудоустройство на условиях неполного рабочего времени, при фактическом выполнении работы на полную ставку и более) не задумываются о последствиях </w:t>
      </w:r>
      <w:r w:rsidR="00736D2E">
        <w:rPr>
          <w:sz w:val="30"/>
          <w:szCs w:val="30"/>
        </w:rPr>
        <w:t xml:space="preserve">и в результате </w:t>
      </w:r>
      <w:r w:rsidR="00736D2E" w:rsidRPr="00674FD4">
        <w:rPr>
          <w:sz w:val="30"/>
          <w:szCs w:val="30"/>
        </w:rPr>
        <w:t>остаются социа</w:t>
      </w:r>
      <w:r w:rsidR="00736D2E">
        <w:rPr>
          <w:sz w:val="30"/>
          <w:szCs w:val="30"/>
        </w:rPr>
        <w:t>льно не защищенными.</w:t>
      </w:r>
    </w:p>
    <w:p w:rsidR="008175DC" w:rsidRDefault="00CE1F23" w:rsidP="00CE1F23">
      <w:pPr>
        <w:ind w:firstLine="709"/>
        <w:jc w:val="both"/>
        <w:rPr>
          <w:sz w:val="30"/>
          <w:szCs w:val="30"/>
        </w:rPr>
      </w:pPr>
      <w:r w:rsidRPr="00674FD4">
        <w:rPr>
          <w:sz w:val="30"/>
          <w:szCs w:val="30"/>
        </w:rPr>
        <w:t xml:space="preserve">Выплаченная неофициально заработная плата не войдет в расчет среднемесячной зарплаты при выплате отпускных и </w:t>
      </w:r>
      <w:r w:rsidR="00736D2E">
        <w:rPr>
          <w:sz w:val="30"/>
          <w:szCs w:val="30"/>
        </w:rPr>
        <w:t xml:space="preserve">пособий по </w:t>
      </w:r>
      <w:r w:rsidRPr="00674FD4">
        <w:rPr>
          <w:sz w:val="30"/>
          <w:szCs w:val="30"/>
        </w:rPr>
        <w:t xml:space="preserve"> </w:t>
      </w:r>
      <w:r w:rsidR="00736D2E">
        <w:rPr>
          <w:sz w:val="30"/>
          <w:szCs w:val="30"/>
        </w:rPr>
        <w:t>временной</w:t>
      </w:r>
      <w:r w:rsidRPr="00674FD4">
        <w:rPr>
          <w:sz w:val="30"/>
          <w:szCs w:val="30"/>
        </w:rPr>
        <w:t xml:space="preserve"> нетрудоспособности, а это значит – работник не получит отпускные и оплату </w:t>
      </w:r>
      <w:r w:rsidR="00736D2E">
        <w:rPr>
          <w:sz w:val="30"/>
          <w:szCs w:val="30"/>
        </w:rPr>
        <w:t>по листку</w:t>
      </w:r>
      <w:r w:rsidRPr="00674FD4">
        <w:rPr>
          <w:sz w:val="30"/>
          <w:szCs w:val="30"/>
        </w:rPr>
        <w:t xml:space="preserve"> нетрудоспособности в полном объеме.</w:t>
      </w:r>
      <w:r w:rsidR="008175DC">
        <w:rPr>
          <w:sz w:val="30"/>
          <w:szCs w:val="30"/>
        </w:rPr>
        <w:t xml:space="preserve"> </w:t>
      </w:r>
      <w:r w:rsidR="00736D2E">
        <w:rPr>
          <w:sz w:val="30"/>
          <w:szCs w:val="30"/>
        </w:rPr>
        <w:t>П</w:t>
      </w:r>
      <w:r w:rsidR="00736D2E" w:rsidRPr="00674FD4">
        <w:rPr>
          <w:sz w:val="30"/>
          <w:szCs w:val="30"/>
        </w:rPr>
        <w:t xml:space="preserve">ри обращении в банк за кредитом, </w:t>
      </w:r>
      <w:r w:rsidR="00736D2E">
        <w:rPr>
          <w:sz w:val="30"/>
          <w:szCs w:val="30"/>
        </w:rPr>
        <w:t>п</w:t>
      </w:r>
      <w:r w:rsidR="00736D2E" w:rsidRPr="00674FD4">
        <w:rPr>
          <w:sz w:val="30"/>
          <w:szCs w:val="30"/>
        </w:rPr>
        <w:t>олучение зарплаты «в конверте»</w:t>
      </w:r>
      <w:r w:rsidR="00736D2E">
        <w:rPr>
          <w:sz w:val="30"/>
          <w:szCs w:val="30"/>
        </w:rPr>
        <w:t xml:space="preserve"> </w:t>
      </w:r>
      <w:r w:rsidRPr="00674FD4">
        <w:rPr>
          <w:sz w:val="30"/>
          <w:szCs w:val="30"/>
        </w:rPr>
        <w:t xml:space="preserve">влечет </w:t>
      </w:r>
      <w:r w:rsidR="00736D2E">
        <w:rPr>
          <w:sz w:val="30"/>
          <w:szCs w:val="30"/>
        </w:rPr>
        <w:t xml:space="preserve">за собой отказ </w:t>
      </w:r>
      <w:r w:rsidRPr="00674FD4">
        <w:rPr>
          <w:sz w:val="30"/>
          <w:szCs w:val="30"/>
        </w:rPr>
        <w:t>для работника</w:t>
      </w:r>
      <w:r w:rsidR="00736D2E">
        <w:rPr>
          <w:sz w:val="30"/>
          <w:szCs w:val="30"/>
        </w:rPr>
        <w:t>, в связи с</w:t>
      </w:r>
      <w:r w:rsidRPr="00674FD4">
        <w:rPr>
          <w:sz w:val="30"/>
          <w:szCs w:val="30"/>
        </w:rPr>
        <w:t xml:space="preserve"> недостаточн</w:t>
      </w:r>
      <w:r w:rsidR="00736D2E">
        <w:rPr>
          <w:sz w:val="30"/>
          <w:szCs w:val="30"/>
        </w:rPr>
        <w:t>ой</w:t>
      </w:r>
      <w:r w:rsidR="008175DC">
        <w:rPr>
          <w:sz w:val="30"/>
          <w:szCs w:val="30"/>
        </w:rPr>
        <w:t xml:space="preserve"> расчетн</w:t>
      </w:r>
      <w:r w:rsidR="00736D2E">
        <w:rPr>
          <w:sz w:val="30"/>
          <w:szCs w:val="30"/>
        </w:rPr>
        <w:t>ой</w:t>
      </w:r>
      <w:r w:rsidR="008175DC">
        <w:rPr>
          <w:sz w:val="30"/>
          <w:szCs w:val="30"/>
        </w:rPr>
        <w:t xml:space="preserve"> платежеспособность</w:t>
      </w:r>
      <w:r w:rsidR="00736D2E">
        <w:rPr>
          <w:sz w:val="30"/>
          <w:szCs w:val="30"/>
        </w:rPr>
        <w:t>ю</w:t>
      </w:r>
      <w:r w:rsidR="008175DC">
        <w:rPr>
          <w:sz w:val="30"/>
          <w:szCs w:val="30"/>
        </w:rPr>
        <w:t>.</w:t>
      </w:r>
    </w:p>
    <w:p w:rsidR="00CE1F23" w:rsidRPr="00674FD4" w:rsidRDefault="00CE1F23" w:rsidP="00CE1F23">
      <w:pPr>
        <w:ind w:firstLine="709"/>
        <w:jc w:val="both"/>
        <w:rPr>
          <w:sz w:val="30"/>
          <w:szCs w:val="30"/>
        </w:rPr>
      </w:pPr>
      <w:r w:rsidRPr="00674FD4">
        <w:rPr>
          <w:sz w:val="30"/>
          <w:szCs w:val="30"/>
        </w:rPr>
        <w:t xml:space="preserve">Как правило, получатели </w:t>
      </w:r>
      <w:r w:rsidR="008175DC">
        <w:rPr>
          <w:sz w:val="30"/>
          <w:szCs w:val="30"/>
        </w:rPr>
        <w:t xml:space="preserve">таких </w:t>
      </w:r>
      <w:r w:rsidRPr="00674FD4">
        <w:rPr>
          <w:sz w:val="30"/>
          <w:szCs w:val="30"/>
        </w:rPr>
        <w:t xml:space="preserve">зарплат соглашаются со своим заработком, но только до тех пор, пока не столкнутся с проблемами </w:t>
      </w:r>
      <w:r w:rsidR="008175DC">
        <w:rPr>
          <w:sz w:val="30"/>
          <w:szCs w:val="30"/>
        </w:rPr>
        <w:t>с</w:t>
      </w:r>
      <w:r w:rsidRPr="00674FD4">
        <w:rPr>
          <w:sz w:val="30"/>
          <w:szCs w:val="30"/>
        </w:rPr>
        <w:t>о здоровь</w:t>
      </w:r>
      <w:r w:rsidR="008175DC">
        <w:rPr>
          <w:sz w:val="30"/>
          <w:szCs w:val="30"/>
        </w:rPr>
        <w:t>ем</w:t>
      </w:r>
      <w:r w:rsidRPr="00674FD4">
        <w:rPr>
          <w:sz w:val="30"/>
          <w:szCs w:val="30"/>
        </w:rPr>
        <w:t xml:space="preserve"> или не соберутся выходить на пенсию.</w:t>
      </w:r>
    </w:p>
    <w:p w:rsidR="00CE1F23" w:rsidRPr="00674FD4" w:rsidRDefault="008175DC" w:rsidP="00CE1F2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CE1F23" w:rsidRPr="00674FD4">
        <w:rPr>
          <w:sz w:val="30"/>
          <w:szCs w:val="30"/>
        </w:rPr>
        <w:t xml:space="preserve">сновным источником выплат пенсий и пособий по временной нетрудоспособности </w:t>
      </w:r>
      <w:r>
        <w:rPr>
          <w:sz w:val="30"/>
          <w:szCs w:val="30"/>
        </w:rPr>
        <w:t xml:space="preserve">в Республике Беларусь </w:t>
      </w:r>
      <w:r w:rsidR="00CE1F23" w:rsidRPr="00674FD4">
        <w:rPr>
          <w:sz w:val="30"/>
          <w:szCs w:val="30"/>
        </w:rPr>
        <w:t>являются обязательные страховые взносы, которые уплачиваются работодателями за каждого рабо</w:t>
      </w:r>
      <w:r w:rsidR="00CE1F23">
        <w:rPr>
          <w:sz w:val="30"/>
          <w:szCs w:val="30"/>
        </w:rPr>
        <w:t>тника в бюджет фонда.</w:t>
      </w:r>
      <w:r>
        <w:rPr>
          <w:sz w:val="30"/>
          <w:szCs w:val="30"/>
        </w:rPr>
        <w:t xml:space="preserve"> </w:t>
      </w:r>
      <w:r w:rsidR="00CE1F23" w:rsidRPr="00674FD4">
        <w:rPr>
          <w:sz w:val="30"/>
          <w:szCs w:val="30"/>
        </w:rPr>
        <w:t>Поскольку налоги в бюджет и отчисления в бюджет фонда с зарплаты «в конверте» не уплачиваются, это негативно отражается на благосостоянии других граждан, величине социальных и иных выплат.</w:t>
      </w:r>
    </w:p>
    <w:p w:rsidR="00CE1F23" w:rsidRDefault="00CE1F23" w:rsidP="00CE1F23">
      <w:pPr>
        <w:tabs>
          <w:tab w:val="num" w:pos="180"/>
        </w:tabs>
        <w:ind w:firstLine="709"/>
        <w:jc w:val="both"/>
        <w:rPr>
          <w:sz w:val="30"/>
          <w:szCs w:val="30"/>
        </w:rPr>
      </w:pPr>
      <w:r w:rsidRPr="00674FD4">
        <w:rPr>
          <w:sz w:val="30"/>
          <w:szCs w:val="30"/>
        </w:rPr>
        <w:t>В зависимости от уплаты обязательных страховых взносов в бюджет фонда приобретается право на выплаты по государственному социальному страхованию на случаи болезни, временной нетрудоспособности, беременности и родам, инвалидности, достижения пенсионного возраста, потери кормильца, потери работы, смерти застрахованного лица или члена его семьи.</w:t>
      </w:r>
    </w:p>
    <w:p w:rsidR="00CE1F23" w:rsidRPr="00674FD4" w:rsidRDefault="00CE1F23" w:rsidP="00CE1F2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С</w:t>
      </w:r>
      <w:r w:rsidRPr="00674FD4">
        <w:rPr>
          <w:sz w:val="30"/>
          <w:szCs w:val="30"/>
        </w:rPr>
        <w:t>огласно законодательству о пенсионном обеспечении в 202</w:t>
      </w:r>
      <w:r>
        <w:rPr>
          <w:sz w:val="30"/>
          <w:szCs w:val="30"/>
        </w:rPr>
        <w:t>4</w:t>
      </w:r>
      <w:r w:rsidRPr="00674FD4">
        <w:rPr>
          <w:sz w:val="30"/>
          <w:szCs w:val="30"/>
        </w:rPr>
        <w:t xml:space="preserve"> году право на трудовую пенсию по возрасту, за выслугу лет имеют лица, у которых минимальный страховой стаж составляет 19 лет</w:t>
      </w:r>
      <w:r>
        <w:rPr>
          <w:sz w:val="30"/>
          <w:szCs w:val="30"/>
        </w:rPr>
        <w:t xml:space="preserve"> 6 месяцев</w:t>
      </w:r>
      <w:r w:rsidRPr="00674FD4">
        <w:rPr>
          <w:sz w:val="30"/>
          <w:szCs w:val="30"/>
        </w:rPr>
        <w:t>. В страховой стаж засчитываются только те периоды работы, предпринимательской, творческой и иной деятельности, за которые производилась уплата обязательных страховых взносов в бюджет фонда.</w:t>
      </w:r>
    </w:p>
    <w:p w:rsidR="00CE1F23" w:rsidRDefault="00CE1F23" w:rsidP="00CE1F23">
      <w:pPr>
        <w:tabs>
          <w:tab w:val="num" w:pos="180"/>
        </w:tabs>
        <w:ind w:firstLine="709"/>
        <w:jc w:val="both"/>
        <w:rPr>
          <w:sz w:val="30"/>
          <w:szCs w:val="30"/>
        </w:rPr>
      </w:pPr>
      <w:r w:rsidRPr="00674FD4">
        <w:rPr>
          <w:sz w:val="30"/>
          <w:szCs w:val="30"/>
        </w:rPr>
        <w:t>Следовательно, при оформлении пенсии у работников</w:t>
      </w:r>
      <w:r>
        <w:rPr>
          <w:sz w:val="30"/>
          <w:szCs w:val="30"/>
        </w:rPr>
        <w:t xml:space="preserve"> </w:t>
      </w:r>
      <w:r w:rsidR="008F0044">
        <w:rPr>
          <w:sz w:val="30"/>
          <w:szCs w:val="30"/>
        </w:rPr>
        <w:t>–</w:t>
      </w:r>
      <w:r w:rsidRPr="00674FD4">
        <w:rPr>
          <w:sz w:val="30"/>
          <w:szCs w:val="30"/>
        </w:rPr>
        <w:t xml:space="preserve"> получателей зарплат «в конверте» периоды трудовой деятельности, в течение которых не производилась уплата страховых взносов, не будут учтены в страховой стаж и при исчислении размера пенсии</w:t>
      </w:r>
      <w:r w:rsidR="00F24C54">
        <w:rPr>
          <w:sz w:val="30"/>
          <w:szCs w:val="30"/>
        </w:rPr>
        <w:t>,</w:t>
      </w:r>
      <w:r w:rsidRPr="00674FD4">
        <w:rPr>
          <w:sz w:val="30"/>
          <w:szCs w:val="30"/>
        </w:rPr>
        <w:t xml:space="preserve"> будет учитываться только официальная заработная плата, из которой уплачивались страховые взносы в бюджет фонда</w:t>
      </w:r>
      <w:r w:rsidR="00F24C54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8175DC">
        <w:rPr>
          <w:sz w:val="30"/>
          <w:szCs w:val="30"/>
        </w:rPr>
        <w:t>Таким образом, р</w:t>
      </w:r>
      <w:r w:rsidRPr="00674FD4">
        <w:rPr>
          <w:sz w:val="30"/>
          <w:szCs w:val="30"/>
        </w:rPr>
        <w:t>азмер пенсии может оказаться гораздо ниже, чем, если бы он был исчислен из всей суммы заработанных средств</w:t>
      </w:r>
      <w:r>
        <w:rPr>
          <w:sz w:val="30"/>
          <w:szCs w:val="30"/>
        </w:rPr>
        <w:t>.</w:t>
      </w:r>
    </w:p>
    <w:p w:rsidR="005948BC" w:rsidRPr="003D07F6" w:rsidRDefault="006B081F" w:rsidP="005948BC">
      <w:pPr>
        <w:tabs>
          <w:tab w:val="num" w:pos="180"/>
        </w:tabs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D07F6">
        <w:rPr>
          <w:rFonts w:eastAsia="Calibri"/>
          <w:sz w:val="30"/>
          <w:szCs w:val="30"/>
          <w:lang w:eastAsia="en-US"/>
        </w:rPr>
        <w:t>Своевременная и полная уплата обязательных страховых взносов гарантирует работникам своевременное назначение и выплату пенсий и пособий, выплачиваемых из средств Фонда.</w:t>
      </w:r>
    </w:p>
    <w:p w:rsidR="00F24C54" w:rsidRPr="003D07F6" w:rsidRDefault="00F24C54" w:rsidP="00F24C54">
      <w:pPr>
        <w:tabs>
          <w:tab w:val="num" w:pos="180"/>
        </w:tabs>
        <w:ind w:firstLine="709"/>
        <w:jc w:val="both"/>
        <w:rPr>
          <w:sz w:val="30"/>
          <w:szCs w:val="30"/>
        </w:rPr>
      </w:pPr>
      <w:r w:rsidRPr="003D07F6">
        <w:rPr>
          <w:sz w:val="30"/>
          <w:szCs w:val="30"/>
        </w:rPr>
        <w:t>Получить информацию из индивидуального лицевого счета может каждый, достаточно установить мобильное приложение «ФСЗН» – это новый формат информационного взаимодействия с гражданами, которые являются участниками системы государственного социального страхования.</w:t>
      </w:r>
    </w:p>
    <w:p w:rsidR="003D07F6" w:rsidRDefault="003D07F6" w:rsidP="003D07F6">
      <w:pPr>
        <w:tabs>
          <w:tab w:val="num" w:pos="180"/>
        </w:tabs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Напоминаем, в</w:t>
      </w:r>
      <w:r w:rsidRPr="003D07F6">
        <w:rPr>
          <w:rFonts w:eastAsia="Calibri"/>
          <w:sz w:val="30"/>
          <w:szCs w:val="30"/>
          <w:lang w:eastAsia="en-US"/>
        </w:rPr>
        <w:t xml:space="preserve"> случае нарушения сроков уплаты обязательных страховых взносов </w:t>
      </w:r>
      <w:r w:rsidR="008175DC" w:rsidRPr="00674FD4">
        <w:rPr>
          <w:sz w:val="30"/>
          <w:szCs w:val="30"/>
        </w:rPr>
        <w:t xml:space="preserve">предусмотрена административная ответственность </w:t>
      </w:r>
      <w:r w:rsidR="00736D2E">
        <w:rPr>
          <w:sz w:val="30"/>
          <w:szCs w:val="30"/>
        </w:rPr>
        <w:t>к плательщикам</w:t>
      </w:r>
      <w:r w:rsidR="00736D2E" w:rsidRPr="00736D2E">
        <w:rPr>
          <w:sz w:val="30"/>
          <w:szCs w:val="30"/>
        </w:rPr>
        <w:t xml:space="preserve"> таких взносов</w:t>
      </w:r>
      <w:r w:rsidR="008F0044">
        <w:rPr>
          <w:sz w:val="30"/>
          <w:szCs w:val="30"/>
        </w:rPr>
        <w:t>,</w:t>
      </w:r>
      <w:r w:rsidR="00736D2E">
        <w:rPr>
          <w:sz w:val="30"/>
          <w:szCs w:val="30"/>
        </w:rPr>
        <w:t xml:space="preserve"> </w:t>
      </w:r>
      <w:r w:rsidR="008F0044" w:rsidRPr="008F0044">
        <w:rPr>
          <w:sz w:val="30"/>
          <w:szCs w:val="30"/>
        </w:rPr>
        <w:t>если сумма превысит 20 базовых величин</w:t>
      </w:r>
      <w:r w:rsidR="008F0044">
        <w:rPr>
          <w:sz w:val="30"/>
          <w:szCs w:val="30"/>
        </w:rPr>
        <w:t xml:space="preserve"> –</w:t>
      </w:r>
      <w:r w:rsidR="008175DC" w:rsidRPr="00674FD4">
        <w:rPr>
          <w:sz w:val="30"/>
          <w:szCs w:val="30"/>
        </w:rPr>
        <w:t xml:space="preserve"> от двух до двадцати базовых величин (статья 12.15 </w:t>
      </w:r>
      <w:r w:rsidR="00F24C54" w:rsidRPr="00F24C54">
        <w:rPr>
          <w:sz w:val="30"/>
          <w:szCs w:val="30"/>
        </w:rPr>
        <w:t>Кодекс Республики Беларусь об административных правонарушениях</w:t>
      </w:r>
      <w:r w:rsidR="008175DC" w:rsidRPr="00674FD4">
        <w:rPr>
          <w:sz w:val="30"/>
          <w:szCs w:val="30"/>
        </w:rPr>
        <w:t>)</w:t>
      </w:r>
      <w:r w:rsidR="008175DC">
        <w:rPr>
          <w:sz w:val="30"/>
          <w:szCs w:val="30"/>
        </w:rPr>
        <w:t>.</w:t>
      </w:r>
    </w:p>
    <w:p w:rsidR="008175DC" w:rsidRDefault="008175DC" w:rsidP="003D07F6">
      <w:pPr>
        <w:tabs>
          <w:tab w:val="num" w:pos="180"/>
        </w:tabs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674FD4">
        <w:rPr>
          <w:sz w:val="30"/>
          <w:szCs w:val="30"/>
        </w:rPr>
        <w:t xml:space="preserve">Кроме того, </w:t>
      </w:r>
      <w:r>
        <w:rPr>
          <w:sz w:val="30"/>
          <w:szCs w:val="30"/>
        </w:rPr>
        <w:t xml:space="preserve">с 19.06.2021 </w:t>
      </w:r>
      <w:r w:rsidRPr="00674FD4">
        <w:rPr>
          <w:sz w:val="30"/>
          <w:szCs w:val="30"/>
        </w:rPr>
        <w:t>введена уголовная ответственность за уклонение от уплаты обязательных страховых взносов (статья 243-3 У</w:t>
      </w:r>
      <w:r>
        <w:rPr>
          <w:sz w:val="30"/>
          <w:szCs w:val="30"/>
        </w:rPr>
        <w:t xml:space="preserve">головного </w:t>
      </w:r>
      <w:r w:rsidRPr="00674FD4">
        <w:rPr>
          <w:sz w:val="30"/>
          <w:szCs w:val="30"/>
        </w:rPr>
        <w:t>К</w:t>
      </w:r>
      <w:r>
        <w:rPr>
          <w:sz w:val="30"/>
          <w:szCs w:val="30"/>
        </w:rPr>
        <w:t>одекса</w:t>
      </w:r>
      <w:r w:rsidRPr="00674FD4">
        <w:rPr>
          <w:sz w:val="30"/>
          <w:szCs w:val="30"/>
        </w:rPr>
        <w:t xml:space="preserve"> Р</w:t>
      </w:r>
      <w:r>
        <w:rPr>
          <w:sz w:val="30"/>
          <w:szCs w:val="30"/>
        </w:rPr>
        <w:t xml:space="preserve">еспублики </w:t>
      </w:r>
      <w:r w:rsidRPr="00674FD4">
        <w:rPr>
          <w:sz w:val="30"/>
          <w:szCs w:val="30"/>
        </w:rPr>
        <w:t>Б</w:t>
      </w:r>
      <w:r>
        <w:rPr>
          <w:sz w:val="30"/>
          <w:szCs w:val="30"/>
        </w:rPr>
        <w:t>еларусь)</w:t>
      </w:r>
      <w:r w:rsidRPr="00674FD4">
        <w:rPr>
          <w:sz w:val="30"/>
          <w:szCs w:val="30"/>
        </w:rPr>
        <w:t>.</w:t>
      </w:r>
    </w:p>
    <w:p w:rsidR="00F24C54" w:rsidRPr="00674FD4" w:rsidRDefault="00F24C54" w:rsidP="00F24C54">
      <w:pPr>
        <w:ind w:firstLine="709"/>
        <w:jc w:val="both"/>
        <w:rPr>
          <w:sz w:val="30"/>
          <w:szCs w:val="30"/>
        </w:rPr>
      </w:pPr>
      <w:r w:rsidRPr="00674FD4">
        <w:rPr>
          <w:b/>
          <w:sz w:val="30"/>
          <w:szCs w:val="30"/>
        </w:rPr>
        <w:t>Наниматели!</w:t>
      </w:r>
      <w:r w:rsidRPr="00674FD4">
        <w:rPr>
          <w:sz w:val="30"/>
          <w:szCs w:val="30"/>
        </w:rPr>
        <w:t xml:space="preserve"> Исключите риски уголовной и административной ответственности. Начисляйте обязательные страховые взносы на все выплаты, начисленные своим работникам, и перечисляйте их своевременно и в полном объеме в бюджет фонда!</w:t>
      </w:r>
    </w:p>
    <w:p w:rsidR="00736D2E" w:rsidRDefault="00736D2E" w:rsidP="00736D2E">
      <w:pPr>
        <w:tabs>
          <w:tab w:val="num" w:pos="180"/>
        </w:tabs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674FD4">
        <w:rPr>
          <w:b/>
          <w:sz w:val="30"/>
          <w:szCs w:val="30"/>
        </w:rPr>
        <w:t>Работающие граждане!</w:t>
      </w:r>
      <w:r w:rsidRPr="00674FD4">
        <w:rPr>
          <w:sz w:val="30"/>
          <w:szCs w:val="30"/>
        </w:rPr>
        <w:t xml:space="preserve"> Помните, что, соглашаясь на зарплату «в конверте» вы помогаете нечестному работодателю обогащаться за </w:t>
      </w:r>
      <w:r>
        <w:rPr>
          <w:sz w:val="30"/>
          <w:szCs w:val="30"/>
        </w:rPr>
        <w:t>ваш и государственный счет!</w:t>
      </w:r>
    </w:p>
    <w:p w:rsidR="008175DC" w:rsidRPr="003D07F6" w:rsidRDefault="008175DC" w:rsidP="003D07F6">
      <w:pPr>
        <w:tabs>
          <w:tab w:val="num" w:pos="180"/>
        </w:tabs>
        <w:ind w:firstLine="709"/>
        <w:jc w:val="both"/>
        <w:rPr>
          <w:rFonts w:eastAsia="Calibri"/>
          <w:sz w:val="30"/>
          <w:szCs w:val="30"/>
          <w:lang w:eastAsia="en-US"/>
        </w:rPr>
      </w:pPr>
    </w:p>
    <w:sectPr w:rsidR="008175DC" w:rsidRPr="003D0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1F"/>
    <w:rsid w:val="00021985"/>
    <w:rsid w:val="003D07F6"/>
    <w:rsid w:val="0049269B"/>
    <w:rsid w:val="005948BC"/>
    <w:rsid w:val="006B081F"/>
    <w:rsid w:val="00736D2E"/>
    <w:rsid w:val="008175DC"/>
    <w:rsid w:val="008F0044"/>
    <w:rsid w:val="00B102ED"/>
    <w:rsid w:val="00B70E05"/>
    <w:rsid w:val="00CD4DB4"/>
    <w:rsid w:val="00CE1F23"/>
    <w:rsid w:val="00F2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8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"/>
    <w:basedOn w:val="a"/>
    <w:autoRedefine/>
    <w:rsid w:val="005948B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"/>
    <w:basedOn w:val="a"/>
    <w:autoRedefine/>
    <w:rsid w:val="00CE1F23"/>
    <w:pPr>
      <w:spacing w:after="160" w:line="240" w:lineRule="exact"/>
      <w:ind w:left="360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8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"/>
    <w:basedOn w:val="a"/>
    <w:autoRedefine/>
    <w:rsid w:val="005948B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"/>
    <w:basedOn w:val="a"/>
    <w:autoRedefine/>
    <w:rsid w:val="00CE1F23"/>
    <w:pPr>
      <w:spacing w:after="160" w:line="240" w:lineRule="exact"/>
      <w:ind w:left="360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Муза Алексеевна</dc:creator>
  <cp:lastModifiedBy>Музафарова Оксана Ивановна</cp:lastModifiedBy>
  <cp:revision>3</cp:revision>
  <dcterms:created xsi:type="dcterms:W3CDTF">2024-06-10T06:39:00Z</dcterms:created>
  <dcterms:modified xsi:type="dcterms:W3CDTF">2024-06-10T06:40:00Z</dcterms:modified>
</cp:coreProperties>
</file>