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92" w:rsidRPr="00047B77" w:rsidRDefault="002F0092" w:rsidP="00460305">
      <w:pPr>
        <w:spacing w:line="0" w:lineRule="atLeast"/>
        <w:jc w:val="center"/>
        <w:rPr>
          <w:b/>
          <w:sz w:val="22"/>
          <w:szCs w:val="22"/>
        </w:rPr>
      </w:pPr>
      <w:bookmarkStart w:id="0" w:name="_GoBack"/>
      <w:bookmarkEnd w:id="0"/>
      <w:r w:rsidRPr="00047B77">
        <w:rPr>
          <w:b/>
          <w:sz w:val="22"/>
          <w:szCs w:val="22"/>
        </w:rPr>
        <w:t>Статья</w:t>
      </w:r>
    </w:p>
    <w:p w:rsidR="002F0092" w:rsidRPr="00460305" w:rsidRDefault="00460305" w:rsidP="00460305">
      <w:pPr>
        <w:spacing w:line="240" w:lineRule="atLeast"/>
        <w:jc w:val="center"/>
        <w:rPr>
          <w:b/>
          <w:sz w:val="22"/>
          <w:szCs w:val="22"/>
        </w:rPr>
      </w:pPr>
      <w:r w:rsidRPr="00460305">
        <w:rPr>
          <w:b/>
          <w:sz w:val="22"/>
          <w:szCs w:val="22"/>
        </w:rPr>
        <w:t>«О</w:t>
      </w:r>
      <w:r w:rsidRPr="00460305">
        <w:rPr>
          <w:b/>
          <w:sz w:val="22"/>
          <w:szCs w:val="22"/>
          <w:lang w:eastAsia="en-US"/>
        </w:rPr>
        <w:t xml:space="preserve"> некоторых вопросах</w:t>
      </w:r>
      <w:r w:rsidRPr="00460305">
        <w:rPr>
          <w:b/>
          <w:color w:val="000000"/>
          <w:sz w:val="22"/>
          <w:szCs w:val="22"/>
        </w:rPr>
        <w:t xml:space="preserve"> </w:t>
      </w:r>
      <w:r w:rsidRPr="00460305">
        <w:rPr>
          <w:b/>
          <w:sz w:val="22"/>
          <w:szCs w:val="22"/>
        </w:rPr>
        <w:t xml:space="preserve">при выполнении работ с </w:t>
      </w:r>
      <w:r w:rsidR="002F0092" w:rsidRPr="00460305">
        <w:rPr>
          <w:b/>
          <w:sz w:val="22"/>
          <w:szCs w:val="22"/>
        </w:rPr>
        <w:t>применени</w:t>
      </w:r>
      <w:r w:rsidRPr="00460305">
        <w:rPr>
          <w:b/>
          <w:sz w:val="22"/>
          <w:szCs w:val="22"/>
        </w:rPr>
        <w:t>ем</w:t>
      </w:r>
      <w:r w:rsidR="002F0092" w:rsidRPr="00460305">
        <w:rPr>
          <w:b/>
          <w:sz w:val="22"/>
          <w:szCs w:val="22"/>
        </w:rPr>
        <w:t xml:space="preserve"> пестицидов</w:t>
      </w:r>
      <w:r w:rsidRPr="0046030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и </w:t>
      </w:r>
      <w:r w:rsidR="002F0092" w:rsidRPr="00460305">
        <w:rPr>
          <w:b/>
          <w:sz w:val="22"/>
          <w:szCs w:val="22"/>
        </w:rPr>
        <w:t>минеральных удобрений»</w:t>
      </w:r>
    </w:p>
    <w:p w:rsidR="002F0092" w:rsidRPr="00047B77" w:rsidRDefault="002F0092" w:rsidP="002F0092">
      <w:pPr>
        <w:spacing w:line="240" w:lineRule="atLeast"/>
        <w:ind w:firstLine="720"/>
        <w:rPr>
          <w:sz w:val="22"/>
          <w:szCs w:val="22"/>
        </w:rPr>
      </w:pPr>
    </w:p>
    <w:p w:rsidR="002F0092" w:rsidRPr="00047B77" w:rsidRDefault="002F0092" w:rsidP="002F0092">
      <w:pPr>
        <w:spacing w:line="240" w:lineRule="atLeast"/>
        <w:ind w:firstLine="720"/>
        <w:jc w:val="both"/>
        <w:rPr>
          <w:sz w:val="22"/>
          <w:szCs w:val="22"/>
        </w:rPr>
      </w:pPr>
      <w:r w:rsidRPr="00047B77">
        <w:rPr>
          <w:sz w:val="22"/>
          <w:szCs w:val="22"/>
        </w:rPr>
        <w:t>В соответствии с распоряжением председателя Могилевского областного исполнительного комитета от 29.03.2021 в организациях агропромышленного комплекса Могилевской области с 12.04.2021 проводится месячник безопасного труда при проведении массовых весенне-полевых работ в сельскохозяйственных организациях области.</w:t>
      </w:r>
    </w:p>
    <w:p w:rsidR="002F0092" w:rsidRPr="00047B77" w:rsidRDefault="00983390" w:rsidP="002F0092">
      <w:pPr>
        <w:spacing w:line="240" w:lineRule="atLeast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Следует отметить, что п</w:t>
      </w:r>
      <w:r w:rsidRPr="009B4135">
        <w:rPr>
          <w:sz w:val="22"/>
          <w:szCs w:val="22"/>
        </w:rPr>
        <w:t xml:space="preserve">ри </w:t>
      </w:r>
      <w:r w:rsidR="002F0092" w:rsidRPr="00047B77">
        <w:rPr>
          <w:sz w:val="22"/>
          <w:szCs w:val="22"/>
        </w:rPr>
        <w:t>выполнении работ с применением пестицидов</w:t>
      </w:r>
      <w:r w:rsidR="00460305">
        <w:rPr>
          <w:sz w:val="22"/>
          <w:szCs w:val="22"/>
        </w:rPr>
        <w:t xml:space="preserve"> и</w:t>
      </w:r>
      <w:r w:rsidR="002F0092" w:rsidRPr="00047B77">
        <w:rPr>
          <w:sz w:val="22"/>
          <w:szCs w:val="22"/>
        </w:rPr>
        <w:t xml:space="preserve"> минеральных удобрений </w:t>
      </w:r>
      <w:r w:rsidR="00460305" w:rsidRPr="009B4135">
        <w:rPr>
          <w:sz w:val="22"/>
          <w:szCs w:val="22"/>
        </w:rPr>
        <w:t xml:space="preserve">следует руководствоваться требованиями, изложенными </w:t>
      </w:r>
      <w:r w:rsidR="00460305">
        <w:rPr>
          <w:sz w:val="22"/>
          <w:szCs w:val="22"/>
        </w:rPr>
        <w:t xml:space="preserve">в </w:t>
      </w:r>
      <w:r w:rsidR="002F0092" w:rsidRPr="00047B77">
        <w:rPr>
          <w:sz w:val="22"/>
          <w:szCs w:val="22"/>
        </w:rPr>
        <w:t>Правил</w:t>
      </w:r>
      <w:r w:rsidR="00460305">
        <w:rPr>
          <w:sz w:val="22"/>
          <w:szCs w:val="22"/>
        </w:rPr>
        <w:t>ах</w:t>
      </w:r>
      <w:r w:rsidR="002F0092" w:rsidRPr="00047B77">
        <w:rPr>
          <w:sz w:val="22"/>
          <w:szCs w:val="22"/>
        </w:rPr>
        <w:t xml:space="preserve"> по охране при производстве и послеуборочной обработке продукции растениеводства, утвержденных постановлением Министерства сельского хозяйства и продовольствия Республики Беларусь от 15.04.2008 № 36 (далее – Правила).</w:t>
      </w:r>
    </w:p>
    <w:p w:rsidR="00983390" w:rsidRPr="00047B77" w:rsidRDefault="00983390" w:rsidP="00983390">
      <w:pPr>
        <w:spacing w:line="240" w:lineRule="atLeast"/>
        <w:ind w:firstLine="720"/>
        <w:jc w:val="both"/>
        <w:rPr>
          <w:sz w:val="22"/>
          <w:szCs w:val="22"/>
        </w:rPr>
      </w:pPr>
      <w:r w:rsidRPr="00047B77">
        <w:rPr>
          <w:sz w:val="22"/>
          <w:szCs w:val="22"/>
        </w:rPr>
        <w:t xml:space="preserve">К работе с пестицидами и агрохимикатами допускаются лица не моложе 18 лет. </w:t>
      </w:r>
      <w:r w:rsidR="002F0092" w:rsidRPr="00047B77">
        <w:rPr>
          <w:sz w:val="22"/>
          <w:szCs w:val="22"/>
        </w:rPr>
        <w:t>Персонал, непосредственно участвующий в организации и выполнении работ по применению, транспортировке, хранению и реализации пестицидов и агрохимикатов, следует допускать к самостоятельной работе с пестицидами после прохождения медицинского осмотра, обучения, проверки знаний по вопросам охраны труда.</w:t>
      </w:r>
      <w:r w:rsidRPr="00983390">
        <w:rPr>
          <w:sz w:val="22"/>
          <w:szCs w:val="22"/>
        </w:rPr>
        <w:t xml:space="preserve"> </w:t>
      </w:r>
      <w:r w:rsidR="00091926">
        <w:rPr>
          <w:sz w:val="22"/>
          <w:szCs w:val="22"/>
        </w:rPr>
        <w:t xml:space="preserve">Также необходимо помнить, что </w:t>
      </w:r>
      <w:r>
        <w:rPr>
          <w:sz w:val="22"/>
          <w:szCs w:val="22"/>
        </w:rPr>
        <w:t>р</w:t>
      </w:r>
      <w:r w:rsidRPr="00047B77">
        <w:rPr>
          <w:sz w:val="22"/>
          <w:szCs w:val="22"/>
        </w:rPr>
        <w:t xml:space="preserve">аботники, имеющие медицинские противопоказания, беременные и кормящие грудью женщины не допускаются к работе с пестицидами и агрохимикатами. </w:t>
      </w:r>
    </w:p>
    <w:p w:rsidR="003F434A" w:rsidRPr="00047B77" w:rsidRDefault="00091926" w:rsidP="003F434A">
      <w:pPr>
        <w:spacing w:line="240" w:lineRule="atLeast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="002F0092" w:rsidRPr="00047B77">
        <w:rPr>
          <w:sz w:val="22"/>
          <w:szCs w:val="22"/>
        </w:rPr>
        <w:t>грохимикаты должны храниться в специально предназначенных агрохимических комплексах (складах).</w:t>
      </w:r>
      <w:r w:rsidR="00983390">
        <w:rPr>
          <w:sz w:val="22"/>
          <w:szCs w:val="22"/>
        </w:rPr>
        <w:t xml:space="preserve"> </w:t>
      </w:r>
      <w:r w:rsidR="003F434A" w:rsidRPr="00047B77">
        <w:rPr>
          <w:sz w:val="22"/>
          <w:szCs w:val="22"/>
        </w:rPr>
        <w:t>П</w:t>
      </w:r>
      <w:r w:rsidR="003F434A">
        <w:rPr>
          <w:sz w:val="22"/>
          <w:szCs w:val="22"/>
        </w:rPr>
        <w:t>ри этом п</w:t>
      </w:r>
      <w:r w:rsidR="003F434A" w:rsidRPr="00047B77">
        <w:rPr>
          <w:sz w:val="22"/>
          <w:szCs w:val="22"/>
        </w:rPr>
        <w:t>олучаемые на склад и отпускаемые со склада агрохимикаты должны иметь сертификат организации-изготовителя с указанием технической характеристики продукции, требований безопасности при перевозке, хранении и применении. К каждой упаковочной единице должны прилагаться (приклеиваться или наноситься непосредственно на тару) рекомендации по применению.</w:t>
      </w:r>
    </w:p>
    <w:p w:rsidR="002F0092" w:rsidRPr="00047B77" w:rsidRDefault="002F0092" w:rsidP="002F0092">
      <w:pPr>
        <w:spacing w:line="240" w:lineRule="atLeast"/>
        <w:ind w:firstLine="720"/>
        <w:jc w:val="both"/>
        <w:rPr>
          <w:sz w:val="22"/>
          <w:szCs w:val="22"/>
        </w:rPr>
      </w:pPr>
      <w:r w:rsidRPr="00047B77">
        <w:rPr>
          <w:sz w:val="22"/>
          <w:szCs w:val="22"/>
        </w:rPr>
        <w:t>Удобрения, поступающие на склад в незатаренном состоянии (калийные, суперфосфат), следует хранить насыпью в отдельных отсеках при высоте для слеживающихся туков не более 2 м, неслеживающихся - не более 3 м.</w:t>
      </w:r>
      <w:r w:rsidR="00983390">
        <w:rPr>
          <w:sz w:val="22"/>
          <w:szCs w:val="22"/>
        </w:rPr>
        <w:t xml:space="preserve"> </w:t>
      </w:r>
      <w:r w:rsidRPr="00047B77">
        <w:rPr>
          <w:sz w:val="22"/>
          <w:szCs w:val="22"/>
        </w:rPr>
        <w:t xml:space="preserve">Поступающие на склад в затаренном виде минеральные удобрения, пестициды должны складироваться в штабелях на поддонах или храниться на стеллажах. </w:t>
      </w:r>
    </w:p>
    <w:p w:rsidR="002F0092" w:rsidRPr="00047B77" w:rsidRDefault="003F434A" w:rsidP="002F0092">
      <w:pPr>
        <w:spacing w:line="240" w:lineRule="atLeast"/>
        <w:ind w:firstLine="720"/>
        <w:jc w:val="both"/>
        <w:rPr>
          <w:sz w:val="22"/>
          <w:szCs w:val="22"/>
        </w:rPr>
      </w:pPr>
      <w:r w:rsidRPr="00047B77">
        <w:rPr>
          <w:sz w:val="22"/>
          <w:szCs w:val="22"/>
        </w:rPr>
        <w:t>Работы</w:t>
      </w:r>
      <w:r>
        <w:rPr>
          <w:sz w:val="22"/>
          <w:szCs w:val="22"/>
        </w:rPr>
        <w:t xml:space="preserve"> по в</w:t>
      </w:r>
      <w:r w:rsidR="002F0092" w:rsidRPr="00047B77">
        <w:rPr>
          <w:sz w:val="22"/>
          <w:szCs w:val="22"/>
        </w:rPr>
        <w:t>несени</w:t>
      </w:r>
      <w:r>
        <w:rPr>
          <w:sz w:val="22"/>
          <w:szCs w:val="22"/>
        </w:rPr>
        <w:t>ю</w:t>
      </w:r>
      <w:r w:rsidR="002F0092" w:rsidRPr="00047B77">
        <w:rPr>
          <w:sz w:val="22"/>
          <w:szCs w:val="22"/>
        </w:rPr>
        <w:t xml:space="preserve"> в почву пестицидов</w:t>
      </w:r>
      <w:r>
        <w:rPr>
          <w:sz w:val="22"/>
          <w:szCs w:val="22"/>
        </w:rPr>
        <w:t xml:space="preserve"> </w:t>
      </w:r>
      <w:r w:rsidR="002F0092" w:rsidRPr="00047B77">
        <w:rPr>
          <w:sz w:val="22"/>
          <w:szCs w:val="22"/>
        </w:rPr>
        <w:t>должны выполняться только при помощи специальных машин и оборудования.</w:t>
      </w:r>
      <w:r>
        <w:rPr>
          <w:sz w:val="22"/>
          <w:szCs w:val="22"/>
        </w:rPr>
        <w:t xml:space="preserve"> </w:t>
      </w:r>
      <w:r w:rsidR="002F0092" w:rsidRPr="00047B77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="002F0092" w:rsidRPr="00047B77">
        <w:rPr>
          <w:sz w:val="22"/>
          <w:szCs w:val="22"/>
        </w:rPr>
        <w:t xml:space="preserve">жаркую погоду (от 28°С и выше) </w:t>
      </w:r>
      <w:r w:rsidRPr="00047B77">
        <w:rPr>
          <w:sz w:val="22"/>
          <w:szCs w:val="22"/>
        </w:rPr>
        <w:t xml:space="preserve">работы с пестицидами </w:t>
      </w:r>
      <w:r w:rsidR="002F0092" w:rsidRPr="00047B77">
        <w:rPr>
          <w:sz w:val="22"/>
          <w:szCs w:val="22"/>
        </w:rPr>
        <w:t>должны проводиться в ранние утренние и вечерние часы при отсутствии восходящих потоков воздуха.</w:t>
      </w:r>
      <w:r w:rsidR="00091926">
        <w:rPr>
          <w:sz w:val="22"/>
          <w:szCs w:val="22"/>
        </w:rPr>
        <w:t xml:space="preserve"> </w:t>
      </w:r>
      <w:r w:rsidR="002F0092" w:rsidRPr="00047B77">
        <w:rPr>
          <w:sz w:val="22"/>
          <w:szCs w:val="22"/>
        </w:rPr>
        <w:t>Все работы по приготовлению, разведению и смешиванию жидких минеральных удобрений должны производить лишь с использованием специальной аппаратуры.</w:t>
      </w:r>
      <w:r w:rsidR="00091926">
        <w:rPr>
          <w:sz w:val="22"/>
          <w:szCs w:val="22"/>
        </w:rPr>
        <w:t xml:space="preserve"> </w:t>
      </w:r>
      <w:r w:rsidR="002F0092" w:rsidRPr="00047B77">
        <w:rPr>
          <w:sz w:val="22"/>
          <w:szCs w:val="22"/>
        </w:rPr>
        <w:t>Используемые для внесения минеральных удобрений тракторы и другие сельскохозяйственные машины должны иметь оборудованное рабочее место. Организация работ и оборудование рабочего места должны производиться с учетом направления ветра. Необходимо исключить попадание аэрозолей минеральных удобрений в зону дыхания работающих.</w:t>
      </w:r>
      <w:r w:rsidR="00091926">
        <w:rPr>
          <w:sz w:val="22"/>
          <w:szCs w:val="22"/>
        </w:rPr>
        <w:t xml:space="preserve"> </w:t>
      </w:r>
      <w:r w:rsidR="002F0092" w:rsidRPr="00047B77">
        <w:rPr>
          <w:sz w:val="22"/>
          <w:szCs w:val="22"/>
        </w:rPr>
        <w:t>Имеющиеся на машинах для внесения в почву жидких удобрений цистерны, баки, трубопроводы, краны должны промываться горячей водой или паром. Очистку и мытье машин и инвентаря следует производить на моечных площадках. Остатки удобрений должны быть убраны с полей и возвращены на склад.</w:t>
      </w:r>
    </w:p>
    <w:p w:rsidR="00091926" w:rsidRPr="00047B77" w:rsidRDefault="00460305" w:rsidP="00091926">
      <w:pPr>
        <w:spacing w:line="240" w:lineRule="atLeast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091926" w:rsidRPr="00047B77">
        <w:rPr>
          <w:sz w:val="22"/>
          <w:szCs w:val="22"/>
        </w:rPr>
        <w:t>се работающие с химическими веществами должны бесплатно обеспечиваться средствами индивидуальной защиты по установленным нормам.</w:t>
      </w:r>
    </w:p>
    <w:p w:rsidR="00EA1C55" w:rsidRDefault="00EA1C55">
      <w:pPr>
        <w:rPr>
          <w:sz w:val="22"/>
          <w:szCs w:val="22"/>
        </w:rPr>
      </w:pPr>
    </w:p>
    <w:p w:rsidR="00460305" w:rsidRPr="00047B77" w:rsidRDefault="00460305">
      <w:pPr>
        <w:rPr>
          <w:sz w:val="22"/>
          <w:szCs w:val="22"/>
        </w:rPr>
      </w:pPr>
    </w:p>
    <w:p w:rsidR="00047B77" w:rsidRPr="009B4135" w:rsidRDefault="00047B77" w:rsidP="00047B77">
      <w:pPr>
        <w:pStyle w:val="3"/>
        <w:spacing w:line="220" w:lineRule="exact"/>
        <w:ind w:firstLine="0"/>
        <w:rPr>
          <w:sz w:val="22"/>
          <w:szCs w:val="22"/>
        </w:rPr>
      </w:pPr>
      <w:r w:rsidRPr="009B4135">
        <w:rPr>
          <w:sz w:val="22"/>
          <w:szCs w:val="22"/>
        </w:rPr>
        <w:t>Главный государственный инспектор</w:t>
      </w:r>
    </w:p>
    <w:p w:rsidR="00047B77" w:rsidRPr="009B4135" w:rsidRDefault="00047B77" w:rsidP="00047B77">
      <w:pPr>
        <w:pStyle w:val="3"/>
        <w:spacing w:line="220" w:lineRule="exact"/>
        <w:ind w:firstLine="0"/>
        <w:rPr>
          <w:sz w:val="22"/>
          <w:szCs w:val="22"/>
        </w:rPr>
      </w:pPr>
      <w:r w:rsidRPr="009B4135">
        <w:rPr>
          <w:sz w:val="22"/>
          <w:szCs w:val="22"/>
        </w:rPr>
        <w:t>отдела надзора за соблюдением</w:t>
      </w:r>
    </w:p>
    <w:p w:rsidR="00047B77" w:rsidRPr="009B4135" w:rsidRDefault="00047B77" w:rsidP="00047B77">
      <w:pPr>
        <w:pStyle w:val="3"/>
        <w:spacing w:line="220" w:lineRule="exact"/>
        <w:ind w:firstLine="0"/>
        <w:rPr>
          <w:sz w:val="22"/>
          <w:szCs w:val="22"/>
        </w:rPr>
      </w:pPr>
      <w:r w:rsidRPr="009B4135">
        <w:rPr>
          <w:sz w:val="22"/>
          <w:szCs w:val="22"/>
        </w:rPr>
        <w:t>законодательства об охране труда</w:t>
      </w:r>
    </w:p>
    <w:p w:rsidR="00047B77" w:rsidRPr="009B4135" w:rsidRDefault="00047B77" w:rsidP="00047B77">
      <w:pPr>
        <w:pStyle w:val="3"/>
        <w:spacing w:line="220" w:lineRule="exact"/>
        <w:ind w:firstLine="0"/>
        <w:rPr>
          <w:sz w:val="22"/>
          <w:szCs w:val="22"/>
        </w:rPr>
      </w:pPr>
      <w:r w:rsidRPr="009B4135">
        <w:rPr>
          <w:sz w:val="22"/>
          <w:szCs w:val="22"/>
        </w:rPr>
        <w:t>Могилевского областного управления</w:t>
      </w:r>
    </w:p>
    <w:p w:rsidR="00047B77" w:rsidRPr="009B4135" w:rsidRDefault="00047B77" w:rsidP="00047B77">
      <w:pPr>
        <w:pStyle w:val="3"/>
        <w:spacing w:line="220" w:lineRule="exact"/>
        <w:ind w:firstLine="0"/>
        <w:rPr>
          <w:sz w:val="22"/>
          <w:szCs w:val="22"/>
        </w:rPr>
      </w:pPr>
      <w:r w:rsidRPr="009B4135">
        <w:rPr>
          <w:sz w:val="22"/>
          <w:szCs w:val="22"/>
        </w:rPr>
        <w:t>Департамента государственной</w:t>
      </w:r>
    </w:p>
    <w:p w:rsidR="006C3DDE" w:rsidRPr="00047B77" w:rsidRDefault="00047B77" w:rsidP="00047B77">
      <w:pPr>
        <w:spacing w:line="220" w:lineRule="exact"/>
        <w:rPr>
          <w:sz w:val="22"/>
          <w:szCs w:val="22"/>
        </w:rPr>
      </w:pPr>
      <w:r w:rsidRPr="009B4135">
        <w:rPr>
          <w:sz w:val="22"/>
          <w:szCs w:val="22"/>
        </w:rPr>
        <w:t>инспекции труда</w:t>
      </w:r>
      <w:r w:rsidRPr="009B4135">
        <w:rPr>
          <w:sz w:val="22"/>
          <w:szCs w:val="22"/>
        </w:rPr>
        <w:tab/>
      </w:r>
      <w:r w:rsidRPr="009B4135">
        <w:rPr>
          <w:sz w:val="22"/>
          <w:szCs w:val="22"/>
        </w:rPr>
        <w:tab/>
      </w:r>
      <w:r w:rsidRPr="009B4135">
        <w:rPr>
          <w:sz w:val="22"/>
          <w:szCs w:val="22"/>
        </w:rPr>
        <w:tab/>
      </w:r>
      <w:r w:rsidRPr="009B4135">
        <w:rPr>
          <w:sz w:val="22"/>
          <w:szCs w:val="22"/>
        </w:rPr>
        <w:tab/>
      </w:r>
      <w:r w:rsidRPr="009B4135">
        <w:rPr>
          <w:sz w:val="22"/>
          <w:szCs w:val="22"/>
        </w:rPr>
        <w:tab/>
      </w:r>
      <w:r w:rsidRPr="009B4135">
        <w:rPr>
          <w:sz w:val="22"/>
          <w:szCs w:val="22"/>
        </w:rPr>
        <w:tab/>
      </w:r>
      <w:r w:rsidRPr="009B4135">
        <w:rPr>
          <w:sz w:val="22"/>
          <w:szCs w:val="22"/>
        </w:rPr>
        <w:tab/>
      </w:r>
      <w:r w:rsidRPr="009B4135">
        <w:rPr>
          <w:sz w:val="22"/>
          <w:szCs w:val="22"/>
        </w:rPr>
        <w:tab/>
        <w:t>А.Н. Теремов</w:t>
      </w:r>
    </w:p>
    <w:sectPr w:rsidR="006C3DDE" w:rsidRPr="00047B77" w:rsidSect="00460305">
      <w:pgSz w:w="11906" w:h="16838"/>
      <w:pgMar w:top="851" w:right="567" w:bottom="1276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82A" w:rsidRDefault="0049782A" w:rsidP="00047B77">
      <w:r>
        <w:separator/>
      </w:r>
    </w:p>
  </w:endnote>
  <w:endnote w:type="continuationSeparator" w:id="0">
    <w:p w:rsidR="0049782A" w:rsidRDefault="0049782A" w:rsidP="0004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82A" w:rsidRDefault="0049782A" w:rsidP="00047B77">
      <w:r>
        <w:separator/>
      </w:r>
    </w:p>
  </w:footnote>
  <w:footnote w:type="continuationSeparator" w:id="0">
    <w:p w:rsidR="0049782A" w:rsidRDefault="0049782A" w:rsidP="00047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393"/>
    <w:rsid w:val="00027C1F"/>
    <w:rsid w:val="000423E9"/>
    <w:rsid w:val="00047B77"/>
    <w:rsid w:val="0008229B"/>
    <w:rsid w:val="00091926"/>
    <w:rsid w:val="00101446"/>
    <w:rsid w:val="001929FA"/>
    <w:rsid w:val="001E1C92"/>
    <w:rsid w:val="00292A90"/>
    <w:rsid w:val="0029309B"/>
    <w:rsid w:val="002F0092"/>
    <w:rsid w:val="00323AF5"/>
    <w:rsid w:val="00390B9B"/>
    <w:rsid w:val="003F434A"/>
    <w:rsid w:val="00460305"/>
    <w:rsid w:val="00496691"/>
    <w:rsid w:val="0049782A"/>
    <w:rsid w:val="004B3876"/>
    <w:rsid w:val="004C002B"/>
    <w:rsid w:val="004D0C4B"/>
    <w:rsid w:val="005A2A51"/>
    <w:rsid w:val="005B1795"/>
    <w:rsid w:val="005F7B81"/>
    <w:rsid w:val="006C3DDE"/>
    <w:rsid w:val="006D2C42"/>
    <w:rsid w:val="007876D7"/>
    <w:rsid w:val="008452FE"/>
    <w:rsid w:val="00851601"/>
    <w:rsid w:val="00890404"/>
    <w:rsid w:val="008D1752"/>
    <w:rsid w:val="008D1F6C"/>
    <w:rsid w:val="00931D1B"/>
    <w:rsid w:val="00983390"/>
    <w:rsid w:val="00A14E86"/>
    <w:rsid w:val="00AC7F07"/>
    <w:rsid w:val="00CA1CE2"/>
    <w:rsid w:val="00DF3220"/>
    <w:rsid w:val="00E06393"/>
    <w:rsid w:val="00EA1C55"/>
    <w:rsid w:val="00ED7F60"/>
    <w:rsid w:val="00EE7A8A"/>
    <w:rsid w:val="00F63CBF"/>
    <w:rsid w:val="00F9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F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7C1F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8D1F6C"/>
    <w:rPr>
      <w:rFonts w:ascii="Courier New" w:hAnsi="Courier New"/>
      <w:sz w:val="20"/>
      <w:szCs w:val="20"/>
    </w:rPr>
  </w:style>
  <w:style w:type="paragraph" w:customStyle="1" w:styleId="table10">
    <w:name w:val="table10"/>
    <w:basedOn w:val="a"/>
    <w:rsid w:val="008D1F6C"/>
    <w:rPr>
      <w:sz w:val="20"/>
      <w:szCs w:val="20"/>
    </w:rPr>
  </w:style>
  <w:style w:type="paragraph" w:styleId="3">
    <w:name w:val="Body Text Indent 3"/>
    <w:basedOn w:val="a"/>
    <w:link w:val="30"/>
    <w:rsid w:val="006C3DDE"/>
    <w:pPr>
      <w:ind w:firstLine="360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rsid w:val="006C3DDE"/>
    <w:rPr>
      <w:sz w:val="28"/>
    </w:rPr>
  </w:style>
  <w:style w:type="character" w:customStyle="1" w:styleId="10">
    <w:name w:val="Заголовок 1 Знак"/>
    <w:link w:val="1"/>
    <w:rsid w:val="00027C1F"/>
    <w:rPr>
      <w:b/>
      <w:sz w:val="24"/>
    </w:rPr>
  </w:style>
  <w:style w:type="paragraph" w:styleId="a4">
    <w:name w:val="header"/>
    <w:basedOn w:val="a"/>
    <w:link w:val="a5"/>
    <w:rsid w:val="00047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47B77"/>
    <w:rPr>
      <w:sz w:val="24"/>
      <w:szCs w:val="24"/>
    </w:rPr>
  </w:style>
  <w:style w:type="paragraph" w:styleId="a6">
    <w:name w:val="footer"/>
    <w:basedOn w:val="a"/>
    <w:link w:val="a7"/>
    <w:rsid w:val="00047B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47B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UserPc</cp:lastModifiedBy>
  <cp:revision>2</cp:revision>
  <cp:lastPrinted>2021-04-16T06:42:00Z</cp:lastPrinted>
  <dcterms:created xsi:type="dcterms:W3CDTF">2021-04-16T07:46:00Z</dcterms:created>
  <dcterms:modified xsi:type="dcterms:W3CDTF">2021-04-16T07:46:00Z</dcterms:modified>
</cp:coreProperties>
</file>