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38" w:rsidRPr="00D364B6" w:rsidRDefault="00D364B6" w:rsidP="00D364B6">
      <w:pPr>
        <w:shd w:val="clear" w:color="auto" w:fill="FFFFFF"/>
        <w:rPr>
          <w:sz w:val="30"/>
          <w:szCs w:val="30"/>
        </w:rPr>
      </w:pPr>
      <w:r w:rsidRPr="00D364B6">
        <w:rPr>
          <w:b/>
          <w:sz w:val="30"/>
          <w:szCs w:val="30"/>
        </w:rPr>
        <w:t xml:space="preserve">Вопрос: </w:t>
      </w:r>
      <w:r w:rsidR="00435638" w:rsidRPr="00D364B6">
        <w:rPr>
          <w:sz w:val="30"/>
          <w:szCs w:val="30"/>
        </w:rPr>
        <w:t>Где хранится и кем заполняется трудовая книжка руководителя организации</w:t>
      </w:r>
      <w:r w:rsidRPr="00D364B6">
        <w:rPr>
          <w:sz w:val="30"/>
          <w:szCs w:val="30"/>
        </w:rPr>
        <w:t>?</w:t>
      </w:r>
    </w:p>
    <w:p w:rsidR="00435638" w:rsidRPr="00D364B6" w:rsidRDefault="00435638" w:rsidP="00435638">
      <w:pPr>
        <w:shd w:val="clear" w:color="auto" w:fill="FFFFFF"/>
        <w:rPr>
          <w:sz w:val="30"/>
          <w:szCs w:val="30"/>
        </w:rPr>
      </w:pPr>
    </w:p>
    <w:p w:rsidR="00435638" w:rsidRPr="00D364B6" w:rsidRDefault="00D364B6" w:rsidP="00D364B6">
      <w:pPr>
        <w:shd w:val="clear" w:color="auto" w:fill="FFFFFF"/>
        <w:jc w:val="both"/>
        <w:rPr>
          <w:sz w:val="30"/>
          <w:szCs w:val="30"/>
        </w:rPr>
      </w:pPr>
      <w:r w:rsidRPr="00D364B6">
        <w:rPr>
          <w:b/>
          <w:sz w:val="30"/>
          <w:szCs w:val="30"/>
        </w:rPr>
        <w:t>Ответ:</w:t>
      </w:r>
      <w:r w:rsidRPr="00D364B6">
        <w:rPr>
          <w:sz w:val="30"/>
          <w:szCs w:val="30"/>
        </w:rPr>
        <w:t xml:space="preserve"> </w:t>
      </w:r>
      <w:r w:rsidR="00435638" w:rsidRPr="00D364B6">
        <w:rPr>
          <w:sz w:val="30"/>
          <w:szCs w:val="30"/>
        </w:rPr>
        <w:t>Понятие нанимателя для целей законодательства о труде раскрыто в статье 1 Трудового кодекса Республики Беларусь (далее – ТК), согласно которой наниматель - юридическое или физическое лицо, которому законодательством предоставлено право заключения и прекращения трудового договора с работником.</w:t>
      </w:r>
    </w:p>
    <w:p w:rsidR="00435638" w:rsidRPr="00D364B6" w:rsidRDefault="00435638" w:rsidP="00435638">
      <w:pPr>
        <w:shd w:val="clear" w:color="auto" w:fill="FFFFFF"/>
        <w:ind w:firstLine="708"/>
        <w:jc w:val="both"/>
        <w:rPr>
          <w:sz w:val="30"/>
          <w:szCs w:val="30"/>
        </w:rPr>
      </w:pPr>
      <w:r w:rsidRPr="00D364B6">
        <w:rPr>
          <w:sz w:val="30"/>
          <w:szCs w:val="30"/>
        </w:rPr>
        <w:t>В отношении руководителя организации в главе 18 ТК установлены особенности по регулированию трудовых отношений с указанной категорией работников.</w:t>
      </w:r>
    </w:p>
    <w:p w:rsidR="00435638" w:rsidRPr="00D364B6" w:rsidRDefault="00435638" w:rsidP="00435638">
      <w:pPr>
        <w:shd w:val="clear" w:color="auto" w:fill="FFFFFF"/>
        <w:ind w:firstLine="708"/>
        <w:jc w:val="both"/>
        <w:rPr>
          <w:sz w:val="30"/>
          <w:szCs w:val="30"/>
        </w:rPr>
      </w:pPr>
      <w:r w:rsidRPr="00D364B6">
        <w:rPr>
          <w:sz w:val="30"/>
          <w:szCs w:val="30"/>
        </w:rPr>
        <w:t>В соответствии с частью 1 статьи 254 ТК трудовой договор с руководителем организации заключается собственником имущества организации либо уполномоченным им органом на срок, установленный учредительными документами организации или соглашением сторон.</w:t>
      </w:r>
    </w:p>
    <w:p w:rsidR="00435638" w:rsidRPr="00D364B6" w:rsidRDefault="00435638" w:rsidP="00435638">
      <w:pPr>
        <w:shd w:val="clear" w:color="auto" w:fill="FFFFFF"/>
        <w:ind w:firstLine="708"/>
        <w:jc w:val="both"/>
        <w:rPr>
          <w:sz w:val="30"/>
          <w:szCs w:val="30"/>
        </w:rPr>
      </w:pPr>
      <w:r w:rsidRPr="00D364B6">
        <w:rPr>
          <w:sz w:val="30"/>
          <w:szCs w:val="30"/>
        </w:rPr>
        <w:t>Следует обратить внимание на то, что вне зависимости от организационно-правовой формы организации руководитель организации по своему статусу является работником организации, выполняющим управленческие функции. В этой связи, в отношении руководителя организации, как работника, действуют общие нормы законодательства о труде с учетом главы 18 ТК.</w:t>
      </w:r>
    </w:p>
    <w:p w:rsidR="00435638" w:rsidRPr="00D364B6" w:rsidRDefault="00435638" w:rsidP="00435638">
      <w:pPr>
        <w:shd w:val="clear" w:color="auto" w:fill="FFFFFF"/>
        <w:ind w:firstLine="708"/>
        <w:jc w:val="both"/>
        <w:rPr>
          <w:sz w:val="30"/>
          <w:szCs w:val="30"/>
        </w:rPr>
      </w:pPr>
      <w:r w:rsidRPr="00D364B6">
        <w:rPr>
          <w:sz w:val="30"/>
          <w:szCs w:val="30"/>
        </w:rPr>
        <w:t>В частности, статьей 52 ТК определено, что правила ведения нанимателем первичных документов о труде устанавливаются в порядке, определяемым Правительством Республики Беларусь или уполномоченным им органом.</w:t>
      </w:r>
    </w:p>
    <w:p w:rsidR="00435638" w:rsidRPr="00D364B6" w:rsidRDefault="00435638" w:rsidP="00435638">
      <w:pPr>
        <w:shd w:val="clear" w:color="auto" w:fill="FFFFFF"/>
        <w:ind w:firstLine="708"/>
        <w:jc w:val="both"/>
        <w:rPr>
          <w:sz w:val="30"/>
          <w:szCs w:val="30"/>
        </w:rPr>
      </w:pPr>
      <w:r w:rsidRPr="00D364B6">
        <w:rPr>
          <w:sz w:val="30"/>
          <w:szCs w:val="30"/>
        </w:rPr>
        <w:t>Под первичной документацией понимается совокупность учетных документов о каких-либо явлениях (фактах), составляемых в период их свершения. Первичные документы о труде – это документы по личному составу, создаваемые при приеме на работу, увольнении, переводе работника, предоставлении отпуска, командировании, поощрении, выплате заработной платы и др.</w:t>
      </w:r>
    </w:p>
    <w:p w:rsidR="00435638" w:rsidRPr="00D364B6" w:rsidRDefault="00435638" w:rsidP="00435638">
      <w:pPr>
        <w:shd w:val="clear" w:color="auto" w:fill="FFFFFF"/>
        <w:ind w:firstLine="708"/>
        <w:jc w:val="both"/>
        <w:rPr>
          <w:sz w:val="30"/>
          <w:szCs w:val="30"/>
        </w:rPr>
      </w:pPr>
      <w:proofErr w:type="gramStart"/>
      <w:r w:rsidRPr="00D364B6">
        <w:rPr>
          <w:sz w:val="30"/>
          <w:szCs w:val="30"/>
        </w:rPr>
        <w:t>Определение понятия «документы по личному составу» содержится статье 2 Закона Республики Беларусь «Об архивном деле и делопроизводстве в Республике Беларусь» - документы по личному составу - документы, создаваемые при приеме на работу, переводе (перемещении), увольнении работника, о предоставлении отпуска, командировании, поощрении, выплате заработной платы, присвоенных квалификации, разряде, звании, иные документы, которые могут быть использованы для подтверждения периода работы и (или) учебы, занимаемой</w:t>
      </w:r>
      <w:proofErr w:type="gramEnd"/>
      <w:r w:rsidRPr="00D364B6">
        <w:rPr>
          <w:sz w:val="30"/>
          <w:szCs w:val="30"/>
        </w:rPr>
        <w:t xml:space="preserve"> должности (профессии), а также в иных целях, связанных с обеспечением прав и законных интересов граждан.</w:t>
      </w:r>
    </w:p>
    <w:p w:rsidR="00435638" w:rsidRPr="00D364B6" w:rsidRDefault="00435638" w:rsidP="00435638">
      <w:pPr>
        <w:shd w:val="clear" w:color="auto" w:fill="FFFFFF"/>
        <w:ind w:firstLine="708"/>
        <w:jc w:val="both"/>
        <w:rPr>
          <w:sz w:val="30"/>
          <w:szCs w:val="30"/>
        </w:rPr>
      </w:pPr>
      <w:r w:rsidRPr="00D364B6">
        <w:rPr>
          <w:sz w:val="30"/>
          <w:szCs w:val="30"/>
        </w:rPr>
        <w:lastRenderedPageBreak/>
        <w:t>Поскольку руководитель организации является одновременно ее работником  и входит в штатную численность организации, то ведение документов по личному составу в отношении всех работников организации, в том числе и руководителя, следует осуществлять в организации.</w:t>
      </w:r>
    </w:p>
    <w:p w:rsidR="00435638" w:rsidRPr="00D364B6" w:rsidRDefault="00435638" w:rsidP="00435638">
      <w:pPr>
        <w:shd w:val="clear" w:color="auto" w:fill="FFFFFF"/>
        <w:ind w:firstLine="708"/>
        <w:jc w:val="both"/>
        <w:rPr>
          <w:sz w:val="30"/>
          <w:szCs w:val="30"/>
        </w:rPr>
      </w:pPr>
      <w:r w:rsidRPr="00D364B6">
        <w:rPr>
          <w:sz w:val="30"/>
          <w:szCs w:val="30"/>
        </w:rPr>
        <w:t>Таким образом, трудовая книжка руководителя организации ведется и хранится, также как и личное дело, в организации. Изданию приказов о предоставлении отпусков, командировании руководителя и др. может предшествовать процедура согласования с органом, заключившим контракт, собственником имущества.</w:t>
      </w:r>
    </w:p>
    <w:p w:rsidR="00435638" w:rsidRPr="00D364B6" w:rsidRDefault="00435638" w:rsidP="00435638">
      <w:pPr>
        <w:shd w:val="clear" w:color="auto" w:fill="FFFFFF"/>
        <w:ind w:firstLine="708"/>
        <w:jc w:val="both"/>
        <w:rPr>
          <w:sz w:val="30"/>
          <w:szCs w:val="30"/>
        </w:rPr>
      </w:pPr>
      <w:r w:rsidRPr="00D364B6">
        <w:rPr>
          <w:sz w:val="30"/>
          <w:szCs w:val="30"/>
        </w:rPr>
        <w:t>Выплату заработной платы, среднего заработка за время трудового отпуска, предоставление гарантий, связанных с направлением в служебную командировку, в отношении руководителя организации осуществляет непосредственно организация.</w:t>
      </w:r>
    </w:p>
    <w:p w:rsidR="00435638" w:rsidRPr="00D364B6" w:rsidRDefault="00435638" w:rsidP="00435638">
      <w:pPr>
        <w:ind w:right="-1"/>
        <w:jc w:val="both"/>
        <w:rPr>
          <w:sz w:val="30"/>
          <w:szCs w:val="30"/>
        </w:rPr>
      </w:pPr>
    </w:p>
    <w:p w:rsidR="00435638" w:rsidRPr="00D364B6" w:rsidRDefault="00435638" w:rsidP="00435638">
      <w:pPr>
        <w:ind w:right="-1"/>
        <w:jc w:val="both"/>
        <w:rPr>
          <w:sz w:val="28"/>
          <w:szCs w:val="28"/>
        </w:rPr>
      </w:pPr>
    </w:p>
    <w:p w:rsidR="00435638" w:rsidRPr="00D364B6" w:rsidRDefault="00435638" w:rsidP="00435638">
      <w:pPr>
        <w:ind w:right="-1"/>
        <w:jc w:val="both"/>
        <w:rPr>
          <w:sz w:val="28"/>
          <w:szCs w:val="28"/>
        </w:rPr>
      </w:pPr>
      <w:r w:rsidRPr="00D364B6">
        <w:rPr>
          <w:sz w:val="28"/>
          <w:szCs w:val="28"/>
        </w:rPr>
        <w:t>Заместитель начальника отдела</w:t>
      </w:r>
    </w:p>
    <w:p w:rsidR="00435638" w:rsidRPr="00D364B6" w:rsidRDefault="00435638" w:rsidP="00435638">
      <w:pPr>
        <w:ind w:right="-1"/>
        <w:jc w:val="both"/>
        <w:rPr>
          <w:sz w:val="28"/>
          <w:szCs w:val="28"/>
        </w:rPr>
      </w:pPr>
      <w:r w:rsidRPr="00D364B6">
        <w:rPr>
          <w:sz w:val="28"/>
          <w:szCs w:val="28"/>
        </w:rPr>
        <w:t>надзора за соблюдением законодательства</w:t>
      </w:r>
    </w:p>
    <w:p w:rsidR="00435638" w:rsidRPr="00D364B6" w:rsidRDefault="00435638" w:rsidP="00435638">
      <w:pPr>
        <w:ind w:right="-1"/>
        <w:jc w:val="both"/>
        <w:rPr>
          <w:sz w:val="28"/>
          <w:szCs w:val="28"/>
        </w:rPr>
      </w:pPr>
      <w:r w:rsidRPr="00D364B6">
        <w:rPr>
          <w:sz w:val="28"/>
          <w:szCs w:val="28"/>
        </w:rPr>
        <w:t>о труде Могилевского областного управления</w:t>
      </w:r>
    </w:p>
    <w:p w:rsidR="00435638" w:rsidRPr="00D364B6" w:rsidRDefault="00435638" w:rsidP="00435638">
      <w:pPr>
        <w:ind w:right="-1"/>
        <w:jc w:val="both"/>
        <w:rPr>
          <w:sz w:val="28"/>
          <w:szCs w:val="28"/>
        </w:rPr>
      </w:pPr>
      <w:r w:rsidRPr="00D364B6">
        <w:rPr>
          <w:sz w:val="28"/>
          <w:szCs w:val="28"/>
        </w:rPr>
        <w:t>Департамента государственной инспекции труда</w:t>
      </w:r>
      <w:r w:rsidRPr="00D364B6">
        <w:rPr>
          <w:sz w:val="28"/>
          <w:szCs w:val="28"/>
        </w:rPr>
        <w:tab/>
        <w:t xml:space="preserve"> </w:t>
      </w:r>
      <w:r w:rsidRPr="00D364B6">
        <w:rPr>
          <w:sz w:val="28"/>
          <w:szCs w:val="28"/>
        </w:rPr>
        <w:tab/>
      </w:r>
      <w:r w:rsidRPr="00D364B6">
        <w:rPr>
          <w:sz w:val="28"/>
          <w:szCs w:val="28"/>
        </w:rPr>
        <w:tab/>
      </w:r>
      <w:proofErr w:type="spellStart"/>
      <w:r w:rsidRPr="00D364B6">
        <w:rPr>
          <w:sz w:val="28"/>
          <w:szCs w:val="28"/>
        </w:rPr>
        <w:t>Л.Ф.Ушакова</w:t>
      </w:r>
      <w:proofErr w:type="spellEnd"/>
      <w:r w:rsidRPr="00D364B6">
        <w:rPr>
          <w:sz w:val="28"/>
          <w:szCs w:val="28"/>
        </w:rPr>
        <w:t xml:space="preserve"> </w:t>
      </w:r>
    </w:p>
    <w:p w:rsidR="00435638" w:rsidRPr="00D364B6" w:rsidRDefault="00435638" w:rsidP="00435638">
      <w:pPr>
        <w:pStyle w:val="point"/>
        <w:rPr>
          <w:sz w:val="30"/>
          <w:szCs w:val="30"/>
        </w:rPr>
      </w:pPr>
    </w:p>
    <w:p w:rsidR="0045671B" w:rsidRPr="00D364B6" w:rsidRDefault="00787FBF">
      <w:r>
        <w:t xml:space="preserve"> </w:t>
      </w:r>
      <w:bookmarkStart w:id="0" w:name="_GoBack"/>
      <w:bookmarkEnd w:id="0"/>
    </w:p>
    <w:sectPr w:rsidR="0045671B" w:rsidRPr="00D364B6" w:rsidSect="0043563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38"/>
    <w:rsid w:val="00192A7F"/>
    <w:rsid w:val="00435638"/>
    <w:rsid w:val="0045671B"/>
    <w:rsid w:val="00787FBF"/>
    <w:rsid w:val="00C71D32"/>
    <w:rsid w:val="00D3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35638"/>
    <w:pPr>
      <w:ind w:firstLine="567"/>
      <w:jc w:val="both"/>
    </w:pPr>
    <w:rPr>
      <w:szCs w:val="24"/>
    </w:rPr>
  </w:style>
  <w:style w:type="paragraph" w:styleId="a3">
    <w:name w:val="Normal (Web)"/>
    <w:basedOn w:val="a"/>
    <w:uiPriority w:val="99"/>
    <w:semiHidden/>
    <w:unhideWhenUsed/>
    <w:rsid w:val="00435638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35638"/>
    <w:pPr>
      <w:ind w:firstLine="567"/>
      <w:jc w:val="both"/>
    </w:pPr>
    <w:rPr>
      <w:szCs w:val="24"/>
    </w:rPr>
  </w:style>
  <w:style w:type="paragraph" w:styleId="a3">
    <w:name w:val="Normal (Web)"/>
    <w:basedOn w:val="a"/>
    <w:uiPriority w:val="99"/>
    <w:semiHidden/>
    <w:unhideWhenUsed/>
    <w:rsid w:val="0043563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Eterno</dc:creator>
  <cp:lastModifiedBy>Eterno</cp:lastModifiedBy>
  <cp:revision>4</cp:revision>
  <cp:lastPrinted>2022-06-27T08:35:00Z</cp:lastPrinted>
  <dcterms:created xsi:type="dcterms:W3CDTF">2022-06-27T07:53:00Z</dcterms:created>
  <dcterms:modified xsi:type="dcterms:W3CDTF">2022-06-27T09:00:00Z</dcterms:modified>
</cp:coreProperties>
</file>