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91" w:rsidRDefault="00792B47" w:rsidP="00792B47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9D301A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Всемирная организация здравоохранения о профилактике и лечении неинфекционных заболеваний.</w:t>
      </w:r>
    </w:p>
    <w:p w:rsidR="009D301A" w:rsidRPr="009D301A" w:rsidRDefault="009D301A" w:rsidP="00792B47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92B47" w:rsidRPr="00792B47" w:rsidRDefault="00792B47" w:rsidP="00792B47">
      <w:pPr>
        <w:pStyle w:val="a7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77051</wp:posOffset>
            </wp:positionH>
            <wp:positionV relativeFrom="paragraph">
              <wp:posOffset>-3229</wp:posOffset>
            </wp:positionV>
            <wp:extent cx="1613927" cy="1605064"/>
            <wp:effectExtent l="19050" t="0" r="5323" b="0"/>
            <wp:wrapTight wrapText="bothSides">
              <wp:wrapPolygon edited="0">
                <wp:start x="-255" y="0"/>
                <wp:lineTo x="-255" y="21278"/>
                <wp:lineTo x="21671" y="21278"/>
                <wp:lineTo x="21671" y="0"/>
                <wp:lineTo x="-255" y="0"/>
              </wp:wrapPolygon>
            </wp:wrapTight>
            <wp:docPr id="7" name="Рисунок 7" descr="D:\Рабочий стол\ВАЛЕОЛОГ\ЭМБЛЕМЫ ЗДОРОВЫХ ГОРОДОВ\эмблема+ЦУР_прозра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ВАЛЕОЛОГ\ЭМБЛЕМЫ ЗДОРОВЫХ ГОРОДОВ\эмблема+ЦУР_прозрач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27" cy="160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791" w:rsidRPr="00CF3CB9" w:rsidRDefault="0068327F" w:rsidP="00CF3CB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В Повестке дня Всемирной организации здравоохранения  в области </w:t>
      </w:r>
      <w:r w:rsidR="00264F70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Целей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устойчивого развития на период до 2030 г. неинфекционные заболевания (НИЗ)  признаются одним из главных препятствий для  выполнения Целей устойчивого </w:t>
      </w:r>
      <w:r w:rsidR="00264F70" w:rsidRPr="00CF3CB9">
        <w:rPr>
          <w:rFonts w:ascii="Times New Roman" w:hAnsi="Times New Roman" w:cs="Times New Roman"/>
          <w:sz w:val="28"/>
          <w:szCs w:val="28"/>
          <w:lang w:eastAsia="ru-RU"/>
        </w:rPr>
        <w:t>развития. Г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лавы государств и правительств обязались провести масштабную работу на национальном уровне, с 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тем</w:t>
      </w:r>
      <w:proofErr w:type="gram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чтобы к 2030 г. уменьшить на треть преждевременную смертность от неинфекционных заболеваний посредством профилактики и лечения (задача 3.4 ЦУР). </w:t>
      </w:r>
    </w:p>
    <w:p w:rsidR="006B0791" w:rsidRPr="00CF3CB9" w:rsidRDefault="006B0791" w:rsidP="003D55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b/>
          <w:sz w:val="28"/>
          <w:szCs w:val="28"/>
          <w:lang w:eastAsia="ru-RU"/>
        </w:rPr>
        <w:t>Неинфекционные заболевания (НИЗ)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>, которые также называют хроническими заболеваниями, как правило, имеют продолжительное течение и развиваются в результате совокупного воздействия генетических, физиологических, экологических и поведенческих факторов.</w:t>
      </w:r>
      <w:r w:rsidR="003D55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К основным типам НИЗ относятся сердечно-сосудистые заболевания (такие как инфаркт и инсульт), раковые заболевания, хронические респираторные заболевания (такие как хроническая </w:t>
      </w:r>
      <w:proofErr w:type="spell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обструктивная</w:t>
      </w:r>
      <w:proofErr w:type="spell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болезнь легки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B05EB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05EB8">
        <w:rPr>
          <w:rFonts w:ascii="Times New Roman" w:hAnsi="Times New Roman" w:cs="Times New Roman"/>
          <w:sz w:val="28"/>
          <w:szCs w:val="28"/>
          <w:lang w:eastAsia="ru-RU"/>
        </w:rPr>
        <w:t xml:space="preserve"> ХОБЛ -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и астма) и диабет.</w:t>
      </w:r>
    </w:p>
    <w:p w:rsidR="003D5541" w:rsidRDefault="006B0791" w:rsidP="003D55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НИЗ 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распространены</w:t>
      </w:r>
      <w:proofErr w:type="gram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возрастных группах всех регионов и стран. Эти заболевания часто связывают с пожилыми возрастными группами, но объективные данные свидетельствуют о том, что 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смерти 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НИЗ</w:t>
      </w:r>
      <w:proofErr w:type="gram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происходят</w:t>
      </w:r>
      <w:r w:rsidR="003D554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среди лиц младше 70 лет. </w:t>
      </w:r>
    </w:p>
    <w:p w:rsidR="008F280E" w:rsidRPr="00CF3CB9" w:rsidRDefault="008F280E" w:rsidP="003D55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</w:t>
      </w:r>
      <w:r w:rsidR="00264F70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щие развитию НИЗ </w:t>
      </w:r>
      <w:r w:rsidR="00264F70" w:rsidRPr="003D5541">
        <w:rPr>
          <w:rFonts w:ascii="Times New Roman" w:hAnsi="Times New Roman" w:cs="Times New Roman"/>
          <w:sz w:val="28"/>
          <w:szCs w:val="28"/>
          <w:lang w:eastAsia="ru-RU"/>
        </w:rPr>
        <w:t>факторы риска</w:t>
      </w:r>
      <w:r w:rsidR="00264F70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>нездоровое питание, недостаточная физическая активность, воздействие табачного дыма, вредное употребление алкоголя и загрязнение воздуха</w:t>
      </w:r>
      <w:r w:rsidR="00264F70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угрожают всем возрастным группам — детям, взрослым и пожилым.</w:t>
      </w:r>
    </w:p>
    <w:p w:rsidR="006B0791" w:rsidRPr="00CF3CB9" w:rsidRDefault="006B0791" w:rsidP="003D55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Развитию этих заболеваний способствуют такие тенденции, как быстрая и неупорядоченная урбанизация, глобальное распространение нездорового образа жизни и старение населения. Последствия нездорового питания и недостаточной физической активности могут проявляться в виде повышения артериального давления, повышенного содержания глюкозы и липидов в крови, а также ожирения. Это так называемые метаболические факторы риска, которые могут приводить к развитию сердечно-сосудистых заболеваний — ведущей причины смертности </w:t>
      </w: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НИЗ.</w:t>
      </w:r>
    </w:p>
    <w:p w:rsidR="006B0791" w:rsidRPr="00CF3CB9" w:rsidRDefault="008F280E" w:rsidP="00CF3CB9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Каковы же факторы риска НИЗ?</w:t>
      </w:r>
    </w:p>
    <w:p w:rsidR="00B610BD" w:rsidRDefault="008F280E" w:rsidP="00B610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0B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6B0791" w:rsidRPr="00B610BD">
        <w:rPr>
          <w:rFonts w:ascii="Times New Roman" w:hAnsi="Times New Roman" w:cs="Times New Roman"/>
          <w:b/>
          <w:sz w:val="28"/>
          <w:szCs w:val="28"/>
          <w:lang w:eastAsia="ru-RU"/>
        </w:rPr>
        <w:t>оддающиеся изменению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поведенческие факторы риска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3CB9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— употребление табака, </w:t>
      </w:r>
    </w:p>
    <w:p w:rsidR="003D5541" w:rsidRPr="00B610BD" w:rsidRDefault="006B0791" w:rsidP="00B610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0BD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недостаток физической активности, </w:t>
      </w:r>
    </w:p>
    <w:p w:rsidR="003D5541" w:rsidRDefault="006B0791" w:rsidP="003D55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нездоровое питание и </w:t>
      </w:r>
    </w:p>
    <w:p w:rsidR="006B0791" w:rsidRPr="00CF3CB9" w:rsidRDefault="006B0791" w:rsidP="003D55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>вредное употребление алкоголя — повышают риск развития НИЗ.</w:t>
      </w:r>
    </w:p>
    <w:p w:rsidR="006B0791" w:rsidRPr="00CF3CB9" w:rsidRDefault="00B610BD" w:rsidP="00B610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6B0791" w:rsidRPr="00CF3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Метаболические факторы риска</w:t>
      </w:r>
      <w:r w:rsidR="008F280E" w:rsidRPr="00CF3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способствуют развитию четырех основных нарушений обмена веществ, повышающих риск НИЗ:</w:t>
      </w:r>
    </w:p>
    <w:p w:rsidR="006B0791" w:rsidRDefault="006B0791" w:rsidP="003D55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>повышенное артериальное давление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(с которым связано </w:t>
      </w:r>
      <w:r w:rsidR="00B610BD">
        <w:rPr>
          <w:rFonts w:ascii="Times New Roman" w:hAnsi="Times New Roman" w:cs="Times New Roman"/>
          <w:sz w:val="28"/>
          <w:szCs w:val="28"/>
          <w:lang w:eastAsia="ru-RU"/>
        </w:rPr>
        <w:t>около 20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>% всех случаев смерти в мире)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B0791" w:rsidRDefault="006B0791" w:rsidP="003D55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>избыточная масса тела/ожирение</w:t>
      </w:r>
      <w:r w:rsidR="00B610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B0791" w:rsidRPr="00CF3CB9" w:rsidRDefault="006B0791" w:rsidP="003D55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>гипергликемия (высокое содержание глюкозы в крови)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>- ведущее к повышенной массе тела и ожирению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0791" w:rsidRPr="00CF3CB9" w:rsidRDefault="006B0791" w:rsidP="003D55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гиперлипидемия</w:t>
      </w:r>
      <w:proofErr w:type="spellEnd"/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(высокое содержание липидов в крови).</w:t>
      </w:r>
    </w:p>
    <w:p w:rsidR="00B610BD" w:rsidRDefault="00CF3CB9" w:rsidP="00CF3CB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B0791" w:rsidRPr="00CF3CB9" w:rsidRDefault="006B0791" w:rsidP="00CF3CB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3CB9">
        <w:rPr>
          <w:rFonts w:ascii="Times New Roman" w:hAnsi="Times New Roman" w:cs="Times New Roman"/>
          <w:sz w:val="28"/>
          <w:szCs w:val="28"/>
          <w:lang w:eastAsia="ru-RU"/>
        </w:rPr>
        <w:t>Распространение НИЗ препятствует осуществлению Повестки дня</w:t>
      </w:r>
      <w:r w:rsidR="00B610BD">
        <w:rPr>
          <w:rFonts w:ascii="Times New Roman" w:hAnsi="Times New Roman" w:cs="Times New Roman"/>
          <w:sz w:val="28"/>
          <w:szCs w:val="28"/>
          <w:lang w:eastAsia="ru-RU"/>
        </w:rPr>
        <w:t xml:space="preserve"> ВОЗ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развития на период до 2030 г., одна из задач которой заключается в том, чтобы к 2030 г. на треть уменьшить вероятность смерти лиц в возрасте от 30 до 70 лет от любого из четырех типов НИЗ</w:t>
      </w:r>
      <w:r w:rsidR="00B05EB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>напоминаем:</w:t>
      </w:r>
      <w:r w:rsidR="00CF3CB9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сердечно-сосудистые заболевания, раковые заболевания, хронические респираторные заболевания,</w:t>
      </w:r>
      <w:r w:rsidR="00CF3CB9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80E" w:rsidRPr="00CF3CB9">
        <w:rPr>
          <w:rFonts w:ascii="Times New Roman" w:hAnsi="Times New Roman" w:cs="Times New Roman"/>
          <w:sz w:val="28"/>
          <w:szCs w:val="28"/>
          <w:lang w:eastAsia="ru-RU"/>
        </w:rPr>
        <w:t>диабет)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3CB9" w:rsidRPr="00CF3CB9" w:rsidRDefault="006B0791" w:rsidP="003D554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Важным </w:t>
      </w:r>
      <w:r w:rsidRPr="00CF3CB9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направлением борьбы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с НИЗ является целенаправленное уменьшение факторов риска, способствующих развитию этих заболеваний.</w:t>
      </w:r>
    </w:p>
    <w:p w:rsidR="006B0791" w:rsidRPr="00CF3CB9" w:rsidRDefault="006B0791" w:rsidP="00CF3CB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3CB9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Для снижения ущерба, наносимого НИЗ человеку и обществу, требуется комплексный подход с участием </w:t>
      </w:r>
      <w:r w:rsidR="00CF3CB9" w:rsidRPr="00CF3CB9">
        <w:rPr>
          <w:rFonts w:ascii="Times New Roman" w:hAnsi="Times New Roman" w:cs="Times New Roman"/>
          <w:sz w:val="28"/>
          <w:szCs w:val="28"/>
          <w:lang w:eastAsia="ru-RU"/>
        </w:rPr>
        <w:t>многих ведомств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>, включая здравоохранение, финансы, транспорт, образование, сельское хозяйство, планирование и другие, которые должны работать друг с другом для сокращения рисков развития НИЗ и содействовать осуществлению мероприятий по их профилактике и лечению.</w:t>
      </w:r>
    </w:p>
    <w:p w:rsidR="003D5541" w:rsidRDefault="00CF3CB9" w:rsidP="003D5541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Для более своевременного выявления и лечения НИЗ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базовые мероприятия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-  выявление, скрининг и лечение   -  </w:t>
      </w:r>
      <w:r w:rsidR="006B0791"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могут с высокой эффективностью проводиться учреждениями </w:t>
      </w:r>
      <w:r w:rsidR="00B05EB8" w:rsidRPr="00B05EB8">
        <w:rPr>
          <w:rFonts w:ascii="Times New Roman" w:hAnsi="Times New Roman" w:cs="Times New Roman"/>
          <w:sz w:val="28"/>
          <w:szCs w:val="28"/>
          <w:lang w:eastAsia="ru-RU"/>
        </w:rPr>
        <w:t xml:space="preserve">амбулаторного звена. </w:t>
      </w:r>
      <w:r w:rsidR="003D5541" w:rsidRPr="00CF3CB9">
        <w:rPr>
          <w:rFonts w:ascii="Times New Roman" w:hAnsi="Times New Roman" w:cs="Times New Roman"/>
          <w:sz w:val="28"/>
          <w:szCs w:val="28"/>
          <w:lang w:eastAsia="ru-RU"/>
        </w:rPr>
        <w:t>При условии своевременного проведения  они приносят существенную экономическую отдачу, поскольку сокращают потребности в более дорогостоящем лечении.   Их проведение является условием выполнения задачи по борьбе с НИЗ в рамках ЦУР.</w:t>
      </w:r>
    </w:p>
    <w:p w:rsidR="0027082D" w:rsidRPr="0027082D" w:rsidRDefault="003D5541" w:rsidP="0027082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B47">
        <w:rPr>
          <w:rFonts w:ascii="Times New Roman" w:hAnsi="Times New Roman" w:cs="Times New Roman"/>
          <w:sz w:val="28"/>
          <w:szCs w:val="28"/>
          <w:lang w:eastAsia="ru-RU"/>
        </w:rPr>
        <w:t xml:space="preserve">В нашей стране проводится диспансеризация </w:t>
      </w:r>
      <w:r w:rsidRPr="00792B47">
        <w:rPr>
          <w:sz w:val="28"/>
          <w:szCs w:val="28"/>
        </w:rPr>
        <w:t xml:space="preserve">взрослого </w:t>
      </w:r>
      <w:r w:rsidRPr="00792B47">
        <w:rPr>
          <w:rFonts w:ascii="Times New Roman" w:hAnsi="Times New Roman" w:cs="Times New Roman"/>
          <w:sz w:val="28"/>
          <w:szCs w:val="28"/>
          <w:lang w:eastAsia="ru-RU"/>
        </w:rPr>
        <w:t>населения</w:t>
      </w:r>
      <w:r w:rsidRPr="00792B47">
        <w:rPr>
          <w:rFonts w:ascii="Times New Roman" w:hAnsi="Times New Roman" w:cs="Times New Roman"/>
          <w:sz w:val="28"/>
          <w:szCs w:val="28"/>
        </w:rPr>
        <w:t xml:space="preserve"> </w:t>
      </w:r>
      <w:r w:rsidRPr="00792B47">
        <w:rPr>
          <w:rStyle w:val="a4"/>
          <w:sz w:val="28"/>
          <w:szCs w:val="28"/>
        </w:rPr>
        <w:t xml:space="preserve"> </w:t>
      </w:r>
      <w:r w:rsidRPr="00792B4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92B47">
        <w:rPr>
          <w:rFonts w:ascii="Times New Roman" w:hAnsi="Times New Roman" w:cs="Times New Roman"/>
          <w:sz w:val="28"/>
          <w:szCs w:val="28"/>
        </w:rPr>
        <w:t xml:space="preserve"> в соответствии с </w:t>
      </w:r>
      <w:r w:rsidR="0027082D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здравоохранения Республики Беларусь от 16.12.2024г  № 173 и </w:t>
      </w:r>
      <w:r w:rsidR="0027082D">
        <w:rPr>
          <w:rFonts w:ascii="Times New Roman" w:hAnsi="Times New Roman" w:cs="Times New Roman"/>
          <w:sz w:val="28"/>
          <w:szCs w:val="28"/>
        </w:rPr>
        <w:t>Постановлением Министерства здравоохранения Республ</w:t>
      </w:r>
      <w:r w:rsidR="0027082D">
        <w:rPr>
          <w:rFonts w:ascii="Times New Roman" w:hAnsi="Times New Roman" w:cs="Times New Roman"/>
          <w:sz w:val="28"/>
          <w:szCs w:val="28"/>
        </w:rPr>
        <w:t>и</w:t>
      </w:r>
      <w:r w:rsidR="0027082D">
        <w:rPr>
          <w:rFonts w:ascii="Times New Roman" w:hAnsi="Times New Roman" w:cs="Times New Roman"/>
          <w:sz w:val="28"/>
          <w:szCs w:val="28"/>
        </w:rPr>
        <w:t>ки Беларусь от 16.12.2024г  № 17</w:t>
      </w:r>
      <w:r w:rsidR="0027082D">
        <w:rPr>
          <w:rFonts w:ascii="Times New Roman" w:hAnsi="Times New Roman" w:cs="Times New Roman"/>
          <w:sz w:val="28"/>
          <w:szCs w:val="28"/>
        </w:rPr>
        <w:t>4.</w:t>
      </w:r>
      <w:r w:rsidR="0027082D">
        <w:rPr>
          <w:rFonts w:ascii="Times New Roman" w:hAnsi="Times New Roman" w:cs="Times New Roman"/>
          <w:sz w:val="28"/>
          <w:szCs w:val="28"/>
        </w:rPr>
        <w:t xml:space="preserve"> </w:t>
      </w:r>
      <w:r w:rsidR="0027082D">
        <w:rPr>
          <w:rFonts w:ascii="Times New Roman" w:hAnsi="Times New Roman" w:cs="Times New Roman"/>
          <w:sz w:val="28"/>
          <w:szCs w:val="28"/>
        </w:rPr>
        <w:t xml:space="preserve">  </w:t>
      </w:r>
      <w:r w:rsidR="0027082D" w:rsidRPr="0027082D">
        <w:rPr>
          <w:rFonts w:ascii="Times New Roman" w:hAnsi="Times New Roman" w:cs="Times New Roman"/>
          <w:b/>
          <w:sz w:val="28"/>
          <w:szCs w:val="28"/>
        </w:rPr>
        <w:t>Диспансеризация включает:</w:t>
      </w:r>
      <w:bookmarkStart w:id="0" w:name="_GoBack"/>
      <w:bookmarkEnd w:id="0"/>
    </w:p>
    <w:p w:rsidR="0027082D" w:rsidRPr="0027082D" w:rsidRDefault="0027082D" w:rsidP="0027082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анкетного опроса пациента по выявлению факторов риска развития неинфекционных заболеваний;</w:t>
      </w:r>
    </w:p>
    <w:p w:rsidR="0027082D" w:rsidRPr="0027082D" w:rsidRDefault="0027082D" w:rsidP="0027082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факторов риска развития неинфекционных заболеваний;</w:t>
      </w:r>
    </w:p>
    <w:p w:rsidR="0027082D" w:rsidRPr="0027082D" w:rsidRDefault="0027082D" w:rsidP="0027082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осмотра пациента и принятие решения о проведении дополнительной диагностики;</w:t>
      </w:r>
    </w:p>
    <w:p w:rsidR="0027082D" w:rsidRDefault="0027082D" w:rsidP="0027082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08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пациента по вопросам медицинской профилактик, пропаганды здорового образа жизни.</w:t>
      </w:r>
    </w:p>
    <w:p w:rsidR="0027082D" w:rsidRPr="0027082D" w:rsidRDefault="0027082D" w:rsidP="0027082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создания условий для своевременного прохождения диспансеризации внесены соответствующие изменения в Трудовой кодекс Республики Беларусь (ст. 103 1  «Гарантии для работников при прохождении  диспансеризации»), </w:t>
      </w:r>
      <w:proofErr w:type="gramStart"/>
      <w:r w:rsidRPr="0027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предусматривающие</w:t>
      </w:r>
      <w:proofErr w:type="gramEnd"/>
      <w:r w:rsidRPr="0027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  освобождение  от </w:t>
      </w:r>
      <w:r w:rsidRPr="00270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работы  для прохождения диспансеризации на основании письменного  заявления от работника, при этом день (дни)  освобождения от работы согласовываются с нанимателем.</w:t>
      </w:r>
    </w:p>
    <w:p w:rsidR="00B610BD" w:rsidRDefault="00B610BD" w:rsidP="003D5541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92B47" w:rsidRPr="00B610BD" w:rsidRDefault="00792B47" w:rsidP="00B610BD">
      <w:pPr>
        <w:pStyle w:val="a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610BD">
        <w:rPr>
          <w:rStyle w:val="a4"/>
          <w:rFonts w:ascii="Times New Roman" w:hAnsi="Times New Roman" w:cs="Times New Roman"/>
          <w:color w:val="000000"/>
          <w:sz w:val="36"/>
          <w:szCs w:val="36"/>
        </w:rPr>
        <w:t>Здоровье народа</w:t>
      </w:r>
      <w:r w:rsidR="009D301A" w:rsidRPr="00B610BD">
        <w:rPr>
          <w:rStyle w:val="a4"/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B610BD">
        <w:rPr>
          <w:rStyle w:val="a4"/>
          <w:rFonts w:ascii="Times New Roman" w:hAnsi="Times New Roman" w:cs="Times New Roman"/>
          <w:color w:val="000000"/>
          <w:sz w:val="36"/>
          <w:szCs w:val="36"/>
        </w:rPr>
        <w:t>- это первостепенная задача не только государства, но и самого человека.</w:t>
      </w:r>
    </w:p>
    <w:p w:rsidR="009D301A" w:rsidRDefault="009D301A" w:rsidP="003D5541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D301A" w:rsidRDefault="009D301A" w:rsidP="003D5541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D301A" w:rsidRDefault="009D301A" w:rsidP="003D5541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92B47" w:rsidRDefault="00792B47" w:rsidP="003D5541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Главный врач УЗ «Шкловский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райЦГЭ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А.Ф.Костюкевич</w:t>
      </w:r>
      <w:proofErr w:type="spellEnd"/>
    </w:p>
    <w:p w:rsidR="00792B47" w:rsidRPr="00B05EB8" w:rsidRDefault="0027082D" w:rsidP="003D5541">
      <w:pPr>
        <w:pStyle w:val="a7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18"/>
          <w:szCs w:val="18"/>
        </w:rPr>
        <w:t>Сентябрь 2025</w:t>
      </w:r>
    </w:p>
    <w:p w:rsidR="00B96FB9" w:rsidRPr="00B05EB8" w:rsidRDefault="00CF3CB9" w:rsidP="00B05EB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B96FB9" w:rsidRPr="00B05EB8" w:rsidSect="00CF3C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78A"/>
    <w:multiLevelType w:val="hybridMultilevel"/>
    <w:tmpl w:val="7C24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3E31"/>
    <w:multiLevelType w:val="multilevel"/>
    <w:tmpl w:val="4912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DBD"/>
    <w:multiLevelType w:val="hybridMultilevel"/>
    <w:tmpl w:val="618E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570AE"/>
    <w:multiLevelType w:val="hybridMultilevel"/>
    <w:tmpl w:val="22C0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71093"/>
    <w:multiLevelType w:val="multilevel"/>
    <w:tmpl w:val="072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0167B"/>
    <w:multiLevelType w:val="multilevel"/>
    <w:tmpl w:val="5A8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F6777"/>
    <w:multiLevelType w:val="multilevel"/>
    <w:tmpl w:val="4D72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791"/>
    <w:rsid w:val="00074DCD"/>
    <w:rsid w:val="000B48E2"/>
    <w:rsid w:val="00241ED1"/>
    <w:rsid w:val="00264F70"/>
    <w:rsid w:val="0027082D"/>
    <w:rsid w:val="003D5541"/>
    <w:rsid w:val="005F3A40"/>
    <w:rsid w:val="006529A9"/>
    <w:rsid w:val="0068327F"/>
    <w:rsid w:val="006B0791"/>
    <w:rsid w:val="00792B47"/>
    <w:rsid w:val="00856897"/>
    <w:rsid w:val="008D52A5"/>
    <w:rsid w:val="008F280E"/>
    <w:rsid w:val="009301BA"/>
    <w:rsid w:val="009D301A"/>
    <w:rsid w:val="00A05467"/>
    <w:rsid w:val="00AE15F7"/>
    <w:rsid w:val="00AE7CF2"/>
    <w:rsid w:val="00B05EB8"/>
    <w:rsid w:val="00B610BD"/>
    <w:rsid w:val="00B96FB9"/>
    <w:rsid w:val="00BD405A"/>
    <w:rsid w:val="00CF3CB9"/>
    <w:rsid w:val="00DD2AE7"/>
    <w:rsid w:val="00FA0C3A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D1"/>
  </w:style>
  <w:style w:type="paragraph" w:styleId="1">
    <w:name w:val="heading 1"/>
    <w:basedOn w:val="a"/>
    <w:link w:val="10"/>
    <w:uiPriority w:val="9"/>
    <w:qFormat/>
    <w:rsid w:val="006B0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0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7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mestamp">
    <w:name w:val="timestamp"/>
    <w:basedOn w:val="a0"/>
    <w:rsid w:val="006B0791"/>
  </w:style>
  <w:style w:type="character" w:styleId="a3">
    <w:name w:val="Hyperlink"/>
    <w:basedOn w:val="a0"/>
    <w:uiPriority w:val="99"/>
    <w:semiHidden/>
    <w:unhideWhenUsed/>
    <w:rsid w:val="006B0791"/>
    <w:rPr>
      <w:color w:val="0000FF"/>
      <w:u w:val="single"/>
    </w:rPr>
  </w:style>
  <w:style w:type="character" w:styleId="a4">
    <w:name w:val="Strong"/>
    <w:basedOn w:val="a0"/>
    <w:uiPriority w:val="22"/>
    <w:qFormat/>
    <w:rsid w:val="006B0791"/>
    <w:rPr>
      <w:b/>
      <w:bCs/>
    </w:rPr>
  </w:style>
  <w:style w:type="paragraph" w:styleId="a5">
    <w:name w:val="Normal (Web)"/>
    <w:basedOn w:val="a"/>
    <w:uiPriority w:val="99"/>
    <w:semiHidden/>
    <w:unhideWhenUsed/>
    <w:rsid w:val="006B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0791"/>
    <w:rPr>
      <w:i/>
      <w:iCs/>
    </w:rPr>
  </w:style>
  <w:style w:type="paragraph" w:styleId="a7">
    <w:name w:val="No Spacing"/>
    <w:uiPriority w:val="1"/>
    <w:qFormat/>
    <w:rsid w:val="00CF3CB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9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40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11392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4826">
                      <w:marLeft w:val="0"/>
                      <w:marRight w:val="184"/>
                      <w:marTop w:val="92"/>
                      <w:marBottom w:val="92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415252706">
                      <w:marLeft w:val="0"/>
                      <w:marRight w:val="184"/>
                      <w:marTop w:val="92"/>
                      <w:marBottom w:val="92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066105185">
                      <w:marLeft w:val="0"/>
                      <w:marRight w:val="184"/>
                      <w:marTop w:val="92"/>
                      <w:marBottom w:val="92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673607603">
                      <w:marLeft w:val="0"/>
                      <w:marRight w:val="184"/>
                      <w:marTop w:val="92"/>
                      <w:marBottom w:val="92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  <w:div w:id="1554653369">
                      <w:marLeft w:val="0"/>
                      <w:marRight w:val="184"/>
                      <w:marTop w:val="92"/>
                      <w:marBottom w:val="92"/>
                      <w:divBdr>
                        <w:top w:val="single" w:sz="12" w:space="0" w:color="00205C"/>
                        <w:left w:val="single" w:sz="12" w:space="0" w:color="00205C"/>
                        <w:bottom w:val="single" w:sz="12" w:space="0" w:color="00205C"/>
                        <w:right w:val="single" w:sz="12" w:space="0" w:color="00205C"/>
                      </w:divBdr>
                    </w:div>
                  </w:divsChild>
                </w:div>
              </w:divsChild>
            </w:div>
          </w:divsChild>
        </w:div>
        <w:div w:id="44525308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155-43B2-45E4-9CFB-AB1AB98C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 Windows</cp:lastModifiedBy>
  <cp:revision>14</cp:revision>
  <cp:lastPrinted>2023-11-13T07:46:00Z</cp:lastPrinted>
  <dcterms:created xsi:type="dcterms:W3CDTF">2023-10-26T10:15:00Z</dcterms:created>
  <dcterms:modified xsi:type="dcterms:W3CDTF">2025-09-24T11:13:00Z</dcterms:modified>
</cp:coreProperties>
</file>